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соответствии с Планом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работы Контрольно-счетной палаты городского округа город Мегион на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проведено контрольное мероприятие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Проверка деятельности муниципального автономного дошкольного образовательного учреждения № 15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Югорка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в части контроля за эффективным использованием средств на закупку товаров, работ, услуг отдельными видами юридических лиц, законности и правильности начисления и выплаты заработной платы работникам»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firstLine="567"/>
        <w:jc w:val="both"/>
        <w:spacing w:before="12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№ 15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Югорка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 ИНН 8605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028528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(далее – МАДОУ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№ 15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Югорка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», Учреждение).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4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Период проверки 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4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контрольного мероприятия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анализ нормативно - правовой базы и учредительных документов, регулирующих деятельность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МАДОУ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№ 15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Югорка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определение объемов и источников финансирования;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проверка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правильност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начисления и выплаты заработной платы работникам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проверка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эффективн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использовани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средств на закупку товаров, работ, услуг отдельными видами юридических лиц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проверка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облюдени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норм Федерального закона от 18.07.2011 № 223-ФЗ «О закупках товаров, работ, услуг отдельными видами юридических лиц» при осуществлении закупок за счет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средств субсидии на финансирование выполнения муниципального задания и субсидии на иные цели.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firstLine="567"/>
        <w:jc w:val="both"/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ходе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проведения контрольного мероприятия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установлены случаи нарушения Учреждением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бухгалтерского учета, порядка оплаты труда 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норм Федерального закона от 18.07.2011 № 223-ФЗ «О закупках товаров, работ, услуг отдельными видами юридических лиц»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pStyle w:val="617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контрольного мероприятия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МАДОУ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№ 15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Югорка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представлени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для принятия мер по устранению выявленных нарушений и недостатков.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link w:val="843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2025-07-02T04:38:37Z</dcterms:modified>
</cp:coreProperties>
</file>