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1E0" w:firstRow="1" w:lastRow="1" w:firstColumn="1" w:lastColumn="1" w:noHBand="0" w:noVBand="0"/>
      </w:tblPr>
      <w:tblGrid>
        <w:gridCol w:w="2989"/>
        <w:gridCol w:w="4323"/>
        <w:gridCol w:w="3008"/>
      </w:tblGrid>
      <w:tr w:rsidR="007E6C28" w:rsidRPr="007E6C28" w:rsidTr="007E6C28">
        <w:tc>
          <w:tcPr>
            <w:tcW w:w="2988" w:type="dxa"/>
          </w:tcPr>
          <w:p w:rsidR="007E6C28" w:rsidRPr="007E6C28" w:rsidRDefault="007E6C28" w:rsidP="007E6C28">
            <w:pPr>
              <w:spacing w:after="0" w:line="240" w:lineRule="auto"/>
              <w:rPr>
                <w:rFonts w:ascii="Times New Roman" w:eastAsia="Times New Roman" w:hAnsi="Times New Roman" w:cs="Times New Roman"/>
                <w:sz w:val="16"/>
                <w:szCs w:val="16"/>
                <w:lang w:eastAsia="ru-RU"/>
              </w:rPr>
            </w:pPr>
          </w:p>
        </w:tc>
        <w:tc>
          <w:tcPr>
            <w:tcW w:w="4320" w:type="dxa"/>
          </w:tcPr>
          <w:p w:rsidR="007E6C28" w:rsidRPr="007E6C28" w:rsidRDefault="007E6C28" w:rsidP="007E6C28">
            <w:pPr>
              <w:spacing w:after="0" w:line="240" w:lineRule="auto"/>
              <w:jc w:val="center"/>
              <w:rPr>
                <w:rFonts w:ascii="Times New Roman" w:eastAsia="Times New Roman" w:hAnsi="Times New Roman" w:cs="Times New Roman"/>
                <w:sz w:val="16"/>
                <w:szCs w:val="16"/>
                <w:lang w:eastAsia="ru-RU"/>
              </w:rPr>
            </w:pPr>
          </w:p>
        </w:tc>
        <w:tc>
          <w:tcPr>
            <w:tcW w:w="3006" w:type="dxa"/>
          </w:tcPr>
          <w:p w:rsidR="007E6C28" w:rsidRPr="007E6C28" w:rsidRDefault="007E6C28" w:rsidP="007E6C28">
            <w:pPr>
              <w:spacing w:after="0" w:line="240" w:lineRule="auto"/>
              <w:jc w:val="right"/>
              <w:rPr>
                <w:rFonts w:ascii="Times New Roman" w:eastAsia="Times New Roman" w:hAnsi="Times New Roman" w:cs="Times New Roman"/>
                <w:sz w:val="16"/>
                <w:szCs w:val="16"/>
                <w:lang w:eastAsia="ru-RU"/>
              </w:rPr>
            </w:pPr>
          </w:p>
        </w:tc>
      </w:tr>
      <w:tr w:rsidR="007E6C28" w:rsidRPr="007E6C28" w:rsidTr="007E6C28">
        <w:tc>
          <w:tcPr>
            <w:tcW w:w="2988" w:type="dxa"/>
          </w:tcPr>
          <w:p w:rsidR="007E6C28" w:rsidRPr="007E6C28" w:rsidRDefault="007E6C28" w:rsidP="007E6C28">
            <w:pPr>
              <w:spacing w:after="0" w:line="240" w:lineRule="auto"/>
              <w:rPr>
                <w:rFonts w:ascii="Times New Roman" w:eastAsia="Times New Roman" w:hAnsi="Times New Roman" w:cs="Times New Roman"/>
                <w:sz w:val="24"/>
                <w:szCs w:val="24"/>
                <w:lang w:eastAsia="ru-RU"/>
              </w:rPr>
            </w:pPr>
          </w:p>
        </w:tc>
        <w:tc>
          <w:tcPr>
            <w:tcW w:w="4320" w:type="dxa"/>
            <w:hideMark/>
          </w:tcPr>
          <w:p w:rsidR="007E6C28" w:rsidRPr="007E6C28" w:rsidRDefault="007E6C28" w:rsidP="007E6C28">
            <w:pPr>
              <w:spacing w:after="0" w:line="240" w:lineRule="auto"/>
              <w:ind w:left="-153"/>
              <w:jc w:val="center"/>
              <w:rPr>
                <w:rFonts w:ascii="Times New Roman" w:eastAsia="Times New Roman" w:hAnsi="Times New Roman" w:cs="Times New Roman"/>
                <w:sz w:val="24"/>
                <w:szCs w:val="24"/>
                <w:lang w:eastAsia="ru-RU"/>
              </w:rPr>
            </w:pPr>
            <w:r w:rsidRPr="007E6C28">
              <w:rPr>
                <w:rFonts w:ascii="Times New Roman" w:eastAsia="Times New Roman" w:hAnsi="Times New Roman" w:cs="Times New Roman"/>
                <w:noProof/>
                <w:color w:val="548DD4"/>
                <w:sz w:val="24"/>
                <w:szCs w:val="24"/>
                <w:lang w:eastAsia="ru-RU"/>
              </w:rPr>
              <w:drawing>
                <wp:inline distT="0" distB="0" distL="0" distR="0" wp14:anchorId="214CADDB" wp14:editId="15B6720B">
                  <wp:extent cx="495300" cy="5619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tc>
        <w:tc>
          <w:tcPr>
            <w:tcW w:w="3006" w:type="dxa"/>
          </w:tcPr>
          <w:p w:rsidR="007E6C28" w:rsidRPr="007E6C28" w:rsidRDefault="007E6C28" w:rsidP="007E6C28">
            <w:pPr>
              <w:spacing w:after="0" w:line="240" w:lineRule="auto"/>
              <w:jc w:val="right"/>
              <w:rPr>
                <w:rFonts w:ascii="Times New Roman" w:eastAsia="Times New Roman" w:hAnsi="Times New Roman" w:cs="Times New Roman"/>
                <w:sz w:val="24"/>
                <w:szCs w:val="24"/>
                <w:lang w:eastAsia="ru-RU"/>
              </w:rPr>
            </w:pPr>
          </w:p>
        </w:tc>
      </w:tr>
      <w:tr w:rsidR="007E6C28" w:rsidRPr="007E6C28" w:rsidTr="007E6C28">
        <w:tc>
          <w:tcPr>
            <w:tcW w:w="10314" w:type="dxa"/>
            <w:gridSpan w:val="3"/>
            <w:hideMark/>
          </w:tcPr>
          <w:p w:rsidR="007E6C28" w:rsidRPr="007E6C28" w:rsidRDefault="007E6C28" w:rsidP="007E6C28">
            <w:pPr>
              <w:spacing w:after="0" w:line="240" w:lineRule="auto"/>
              <w:ind w:right="78"/>
              <w:jc w:val="center"/>
              <w:rPr>
                <w:rFonts w:ascii="Times New Roman" w:eastAsia="Times New Roman" w:hAnsi="Times New Roman" w:cs="Times New Roman"/>
                <w:b/>
                <w:sz w:val="24"/>
                <w:szCs w:val="24"/>
                <w:lang w:eastAsia="ru-RU"/>
              </w:rPr>
            </w:pPr>
            <w:r w:rsidRPr="007E6C28">
              <w:rPr>
                <w:rFonts w:ascii="Times New Roman" w:eastAsia="Times New Roman" w:hAnsi="Times New Roman" w:cs="Times New Roman"/>
                <w:b/>
                <w:sz w:val="24"/>
                <w:szCs w:val="24"/>
                <w:lang w:eastAsia="ru-RU"/>
              </w:rPr>
              <w:t>Ханты-Мансийский автономный округ - Югра</w:t>
            </w:r>
          </w:p>
          <w:p w:rsidR="007E6C28" w:rsidRPr="007E6C28" w:rsidRDefault="007E6C28" w:rsidP="007E6C28">
            <w:pPr>
              <w:spacing w:after="0" w:line="240" w:lineRule="auto"/>
              <w:ind w:right="-108"/>
              <w:jc w:val="center"/>
              <w:rPr>
                <w:rFonts w:ascii="Times New Roman" w:eastAsia="Times New Roman" w:hAnsi="Times New Roman" w:cs="Times New Roman"/>
                <w:sz w:val="24"/>
                <w:szCs w:val="24"/>
                <w:lang w:eastAsia="ru-RU"/>
              </w:rPr>
            </w:pPr>
            <w:r w:rsidRPr="007E6C28">
              <w:rPr>
                <w:rFonts w:ascii="Times New Roman" w:eastAsia="Times New Roman" w:hAnsi="Times New Roman" w:cs="Times New Roman"/>
                <w:sz w:val="24"/>
                <w:szCs w:val="24"/>
                <w:lang w:eastAsia="ru-RU"/>
              </w:rPr>
              <w:t>КОНТРОЛЬНО-СЧЕТНЫЙ ОРГАН МУНИЦИПАЛЬНОГО ОБРАЗОВАНИЯ</w:t>
            </w:r>
          </w:p>
          <w:p w:rsidR="007E6C28" w:rsidRPr="007E6C28" w:rsidRDefault="007E6C28" w:rsidP="007E6C28">
            <w:pPr>
              <w:spacing w:after="0" w:line="240" w:lineRule="auto"/>
              <w:ind w:right="72"/>
              <w:jc w:val="center"/>
              <w:rPr>
                <w:rFonts w:ascii="Times New Roman" w:eastAsia="Times New Roman" w:hAnsi="Times New Roman" w:cs="Times New Roman"/>
                <w:b/>
                <w:lang w:eastAsia="ru-RU"/>
              </w:rPr>
            </w:pPr>
            <w:r w:rsidRPr="007E6C28">
              <w:rPr>
                <w:rFonts w:ascii="Times New Roman" w:eastAsia="Times New Roman" w:hAnsi="Times New Roman" w:cs="Times New Roman"/>
                <w:b/>
                <w:lang w:eastAsia="ru-RU"/>
              </w:rPr>
              <w:t>КОНТРОЛЬНО-СЧЕТНАЯ ПАЛАТА ГОРОДСКОГО ОКРУГА ГОРОД МЕГИОН</w:t>
            </w:r>
          </w:p>
          <w:p w:rsidR="007E6C28" w:rsidRPr="007E6C28" w:rsidRDefault="007E6C28" w:rsidP="007E6C28">
            <w:pPr>
              <w:spacing w:after="0" w:line="240" w:lineRule="auto"/>
              <w:ind w:right="72"/>
              <w:jc w:val="center"/>
              <w:rPr>
                <w:rFonts w:ascii="Times New Roman" w:eastAsia="Times New Roman" w:hAnsi="Times New Roman" w:cs="Times New Roman"/>
                <w:lang w:eastAsia="ru-RU"/>
              </w:rPr>
            </w:pPr>
            <w:r w:rsidRPr="007E6C28">
              <w:rPr>
                <w:rFonts w:ascii="Times New Roman" w:eastAsia="Times New Roman" w:hAnsi="Times New Roman" w:cs="Times New Roman"/>
                <w:lang w:eastAsia="ru-RU"/>
              </w:rPr>
              <w:t>(Контрольно-счетная палата)</w:t>
            </w:r>
          </w:p>
          <w:p w:rsidR="007E6C28" w:rsidRPr="007E6C28" w:rsidRDefault="007E6C28" w:rsidP="007E6C28">
            <w:pPr>
              <w:spacing w:after="0" w:line="240" w:lineRule="auto"/>
              <w:ind w:right="72"/>
              <w:jc w:val="center"/>
              <w:rPr>
                <w:rFonts w:ascii="Times New Roman" w:eastAsia="Times New Roman" w:hAnsi="Times New Roman" w:cs="Times New Roman"/>
                <w:sz w:val="16"/>
                <w:szCs w:val="16"/>
                <w:lang w:eastAsia="ru-RU"/>
              </w:rPr>
            </w:pPr>
            <w:r w:rsidRPr="007E6C28">
              <w:rPr>
                <w:rFonts w:ascii="Times New Roman" w:eastAsia="Times New Roman" w:hAnsi="Times New Roman" w:cs="Times New Roman"/>
                <w:sz w:val="16"/>
                <w:szCs w:val="16"/>
                <w:lang w:eastAsia="ru-RU"/>
              </w:rPr>
              <w:t>улица Нефтяников, дом 8, город Мегион, Ханты-Мансийский автономный округ – Югра, 628680</w:t>
            </w:r>
          </w:p>
          <w:p w:rsidR="007E6C28" w:rsidRPr="007E6C28" w:rsidRDefault="007E6C28" w:rsidP="007E6C28">
            <w:pPr>
              <w:spacing w:after="0" w:line="240" w:lineRule="auto"/>
              <w:ind w:right="72"/>
              <w:jc w:val="center"/>
              <w:rPr>
                <w:rFonts w:ascii="Times New Roman" w:eastAsia="Times New Roman" w:hAnsi="Times New Roman" w:cs="Times New Roman"/>
                <w:sz w:val="16"/>
                <w:szCs w:val="16"/>
                <w:lang w:eastAsia="ru-RU"/>
              </w:rPr>
            </w:pPr>
            <w:r w:rsidRPr="007E6C28">
              <w:rPr>
                <w:rFonts w:ascii="Times New Roman" w:eastAsia="Times New Roman" w:hAnsi="Times New Roman" w:cs="Times New Roman"/>
                <w:sz w:val="16"/>
                <w:szCs w:val="16"/>
                <w:lang w:eastAsia="ru-RU"/>
              </w:rPr>
              <w:t xml:space="preserve"> тел/факс (34643) 3-41-98</w:t>
            </w:r>
          </w:p>
          <w:p w:rsidR="007E6C28" w:rsidRPr="007E6C28" w:rsidRDefault="007E6C28" w:rsidP="007E6C28">
            <w:pPr>
              <w:spacing w:after="0" w:line="240" w:lineRule="auto"/>
              <w:ind w:right="72"/>
              <w:jc w:val="center"/>
              <w:rPr>
                <w:rFonts w:ascii="Times New Roman" w:eastAsia="Times New Roman" w:hAnsi="Times New Roman" w:cs="Times New Roman"/>
                <w:sz w:val="16"/>
                <w:szCs w:val="16"/>
                <w:lang w:eastAsia="ru-RU"/>
              </w:rPr>
            </w:pPr>
            <w:r w:rsidRPr="007E6C28">
              <w:rPr>
                <w:rFonts w:ascii="Times New Roman" w:eastAsia="Times New Roman" w:hAnsi="Times New Roman" w:cs="Times New Roman"/>
                <w:sz w:val="16"/>
                <w:szCs w:val="16"/>
                <w:lang w:eastAsia="ru-RU"/>
              </w:rPr>
              <w:t>ОКПО 38014648 ОГРН 1128605000105</w:t>
            </w:r>
          </w:p>
          <w:p w:rsidR="007E6C28" w:rsidRPr="007E6C28" w:rsidRDefault="007E6C28" w:rsidP="007E6C28">
            <w:pPr>
              <w:spacing w:after="0" w:line="240" w:lineRule="auto"/>
              <w:ind w:right="72"/>
              <w:jc w:val="center"/>
              <w:rPr>
                <w:rFonts w:ascii="Times New Roman" w:eastAsia="Times New Roman" w:hAnsi="Times New Roman" w:cs="Times New Roman"/>
                <w:sz w:val="16"/>
                <w:szCs w:val="16"/>
                <w:lang w:eastAsia="ru-RU"/>
              </w:rPr>
            </w:pPr>
            <w:r w:rsidRPr="007E6C28">
              <w:rPr>
                <w:rFonts w:ascii="Times New Roman" w:eastAsia="Times New Roman" w:hAnsi="Times New Roman" w:cs="Times New Roman"/>
                <w:sz w:val="16"/>
                <w:szCs w:val="16"/>
                <w:lang w:eastAsia="ru-RU"/>
              </w:rPr>
              <w:t>ИНН/КПП 8605023625/860501001</w:t>
            </w:r>
          </w:p>
        </w:tc>
      </w:tr>
    </w:tbl>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ind w:firstLine="6300"/>
        <w:jc w:val="both"/>
        <w:outlineLvl w:val="2"/>
        <w:rPr>
          <w:rFonts w:ascii="Times New Roman" w:eastAsia="Times New Roman" w:hAnsi="Times New Roman" w:cs="Times New Roman"/>
          <w:bCs/>
          <w:sz w:val="26"/>
          <w:szCs w:val="26"/>
          <w:lang w:eastAsia="ru-RU"/>
        </w:rPr>
      </w:pPr>
      <w:r w:rsidRPr="007E6C28">
        <w:rPr>
          <w:rFonts w:ascii="Times New Roman" w:eastAsia="Times New Roman" w:hAnsi="Times New Roman" w:cs="Times New Roman"/>
          <w:bCs/>
          <w:sz w:val="26"/>
          <w:szCs w:val="26"/>
          <w:lang w:eastAsia="ru-RU"/>
        </w:rPr>
        <w:t>.</w:t>
      </w:r>
    </w:p>
    <w:p w:rsidR="007E6C28" w:rsidRPr="007E6C28" w:rsidRDefault="007E6C28" w:rsidP="007E6C28">
      <w:pPr>
        <w:spacing w:after="0" w:line="240" w:lineRule="auto"/>
        <w:ind w:firstLine="5940"/>
        <w:jc w:val="both"/>
        <w:outlineLvl w:val="2"/>
        <w:rPr>
          <w:rFonts w:ascii="Times New Roman" w:eastAsia="Times New Roman" w:hAnsi="Times New Roman" w:cs="Times New Roman"/>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r w:rsidRPr="007E6C28">
        <w:rPr>
          <w:rFonts w:ascii="Times New Roman" w:eastAsia="Times New Roman" w:hAnsi="Times New Roman" w:cs="Times New Roman"/>
          <w:b/>
          <w:bCs/>
          <w:sz w:val="28"/>
          <w:szCs w:val="27"/>
          <w:lang w:eastAsia="ru-RU"/>
        </w:rPr>
        <w:t xml:space="preserve">СТАНДАРТ </w:t>
      </w:r>
      <w:r w:rsidRPr="00823979">
        <w:rPr>
          <w:rFonts w:ascii="Times New Roman" w:eastAsia="Times New Roman" w:hAnsi="Times New Roman" w:cs="Times New Roman"/>
          <w:b/>
          <w:bCs/>
          <w:sz w:val="28"/>
          <w:szCs w:val="27"/>
          <w:lang w:eastAsia="ru-RU"/>
        </w:rPr>
        <w:t xml:space="preserve">№ </w:t>
      </w:r>
      <w:r w:rsidR="00823979">
        <w:rPr>
          <w:rFonts w:ascii="Times New Roman" w:eastAsia="Times New Roman" w:hAnsi="Times New Roman" w:cs="Times New Roman"/>
          <w:b/>
          <w:bCs/>
          <w:sz w:val="28"/>
          <w:szCs w:val="27"/>
          <w:lang w:eastAsia="ru-RU"/>
        </w:rPr>
        <w:t>6</w:t>
      </w:r>
      <w:r w:rsidRPr="007E6C28">
        <w:rPr>
          <w:rFonts w:ascii="Times New Roman" w:eastAsia="Times New Roman" w:hAnsi="Times New Roman" w:cs="Times New Roman"/>
          <w:b/>
          <w:bCs/>
          <w:sz w:val="28"/>
          <w:szCs w:val="27"/>
          <w:lang w:eastAsia="ru-RU"/>
        </w:rPr>
        <w:t xml:space="preserve">                                                                                                                ВНЕШНЕГО МУНИЦИПАЛЬНОГО ФИНАНСОВОГО                                      КОНТРОЛЯ</w:t>
      </w: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r w:rsidRPr="007E6C28">
        <w:rPr>
          <w:rFonts w:ascii="Times New Roman" w:eastAsia="Times New Roman" w:hAnsi="Times New Roman" w:cs="Times New Roman"/>
          <w:b/>
          <w:bCs/>
          <w:sz w:val="28"/>
          <w:szCs w:val="27"/>
          <w:lang w:eastAsia="ru-RU"/>
        </w:rPr>
        <w:t xml:space="preserve">СФК КСП </w:t>
      </w:r>
      <w:r w:rsidRPr="00823979">
        <w:rPr>
          <w:rFonts w:ascii="Times New Roman" w:eastAsia="Times New Roman" w:hAnsi="Times New Roman" w:cs="Times New Roman"/>
          <w:b/>
          <w:bCs/>
          <w:sz w:val="28"/>
          <w:szCs w:val="27"/>
          <w:lang w:eastAsia="ru-RU"/>
        </w:rPr>
        <w:t xml:space="preserve">№ </w:t>
      </w:r>
      <w:r w:rsidR="00823979">
        <w:rPr>
          <w:rFonts w:ascii="Times New Roman" w:eastAsia="Times New Roman" w:hAnsi="Times New Roman" w:cs="Times New Roman"/>
          <w:b/>
          <w:bCs/>
          <w:sz w:val="28"/>
          <w:szCs w:val="27"/>
          <w:lang w:eastAsia="ru-RU"/>
        </w:rPr>
        <w:t>6</w:t>
      </w:r>
      <w:r w:rsidRPr="007E6C28">
        <w:rPr>
          <w:rFonts w:ascii="Times New Roman" w:eastAsia="Times New Roman" w:hAnsi="Times New Roman" w:cs="Times New Roman"/>
          <w:b/>
          <w:bCs/>
          <w:sz w:val="28"/>
          <w:szCs w:val="27"/>
          <w:lang w:eastAsia="ru-RU"/>
        </w:rPr>
        <w:t xml:space="preserve"> «ЭКСПЕРТИЗА ПРОЕКТА БЮДЖЕТА НА ОЧЕРЕДНОЙ ФИНАНСОВЫЙ ГОД И ПЛАНОВЫЙ ПЕРИОД»</w:t>
      </w:r>
    </w:p>
    <w:p w:rsidR="007E6C28" w:rsidRPr="007E6C28" w:rsidRDefault="007E6C28" w:rsidP="007E6C28">
      <w:pPr>
        <w:spacing w:after="0" w:line="240" w:lineRule="auto"/>
        <w:jc w:val="center"/>
        <w:outlineLvl w:val="2"/>
        <w:rPr>
          <w:rFonts w:ascii="Times New Roman" w:eastAsia="Times New Roman" w:hAnsi="Times New Roman" w:cs="Times New Roman"/>
          <w:bCs/>
          <w:sz w:val="24"/>
          <w:szCs w:val="24"/>
          <w:lang w:eastAsia="ru-RU"/>
        </w:rPr>
      </w:pPr>
      <w:r w:rsidRPr="007E6C28">
        <w:rPr>
          <w:rFonts w:ascii="Times New Roman" w:eastAsia="Times New Roman" w:hAnsi="Times New Roman" w:cs="Times New Roman"/>
          <w:bCs/>
          <w:sz w:val="24"/>
          <w:szCs w:val="24"/>
          <w:lang w:eastAsia="ru-RU"/>
        </w:rPr>
        <w:t>(</w:t>
      </w:r>
      <w:proofErr w:type="gramStart"/>
      <w:r w:rsidRPr="007E6C28">
        <w:rPr>
          <w:rFonts w:ascii="Times New Roman" w:eastAsia="Times New Roman" w:hAnsi="Times New Roman" w:cs="Times New Roman"/>
          <w:bCs/>
          <w:sz w:val="24"/>
          <w:szCs w:val="24"/>
          <w:lang w:eastAsia="ru-RU"/>
        </w:rPr>
        <w:t>утвержден</w:t>
      </w:r>
      <w:proofErr w:type="gramEnd"/>
      <w:r w:rsidRPr="007E6C28">
        <w:rPr>
          <w:rFonts w:ascii="Times New Roman" w:eastAsia="Times New Roman" w:hAnsi="Times New Roman" w:cs="Times New Roman"/>
          <w:bCs/>
          <w:sz w:val="24"/>
          <w:szCs w:val="24"/>
          <w:lang w:eastAsia="ru-RU"/>
        </w:rPr>
        <w:t xml:space="preserve"> распоряжением Контрольно-счетной палаты </w:t>
      </w:r>
      <w:r w:rsidRPr="00823979">
        <w:rPr>
          <w:rFonts w:ascii="Times New Roman" w:eastAsia="Times New Roman" w:hAnsi="Times New Roman" w:cs="Times New Roman"/>
          <w:bCs/>
          <w:sz w:val="24"/>
          <w:szCs w:val="24"/>
          <w:lang w:eastAsia="ru-RU"/>
        </w:rPr>
        <w:t xml:space="preserve">№ </w:t>
      </w:r>
      <w:r w:rsidR="00823979" w:rsidRPr="00823979">
        <w:rPr>
          <w:rFonts w:ascii="Times New Roman" w:eastAsia="Times New Roman" w:hAnsi="Times New Roman" w:cs="Times New Roman"/>
          <w:bCs/>
          <w:sz w:val="24"/>
          <w:szCs w:val="24"/>
          <w:lang w:eastAsia="ru-RU"/>
        </w:rPr>
        <w:t>59</w:t>
      </w:r>
      <w:r w:rsidRPr="00823979">
        <w:rPr>
          <w:rFonts w:ascii="Times New Roman" w:eastAsia="Times New Roman" w:hAnsi="Times New Roman" w:cs="Times New Roman"/>
          <w:bCs/>
          <w:sz w:val="24"/>
          <w:szCs w:val="24"/>
          <w:lang w:eastAsia="ru-RU"/>
        </w:rPr>
        <w:t xml:space="preserve"> от</w:t>
      </w:r>
      <w:bookmarkStart w:id="0" w:name="_GoBack"/>
      <w:bookmarkEnd w:id="0"/>
      <w:r w:rsidRPr="007E6C28">
        <w:rPr>
          <w:rFonts w:ascii="Times New Roman" w:eastAsia="Times New Roman" w:hAnsi="Times New Roman" w:cs="Times New Roman"/>
          <w:bCs/>
          <w:sz w:val="24"/>
          <w:szCs w:val="24"/>
          <w:lang w:eastAsia="ru-RU"/>
        </w:rPr>
        <w:t xml:space="preserve"> </w:t>
      </w:r>
      <w:r w:rsidR="00823979">
        <w:rPr>
          <w:rFonts w:ascii="Times New Roman" w:eastAsia="Times New Roman" w:hAnsi="Times New Roman" w:cs="Times New Roman"/>
          <w:bCs/>
          <w:sz w:val="24"/>
          <w:szCs w:val="24"/>
          <w:lang w:eastAsia="ru-RU"/>
        </w:rPr>
        <w:t>17.12.2013</w:t>
      </w:r>
      <w:r w:rsidRPr="007E6C28">
        <w:rPr>
          <w:rFonts w:ascii="Times New Roman" w:eastAsia="Times New Roman" w:hAnsi="Times New Roman" w:cs="Times New Roman"/>
          <w:bCs/>
          <w:sz w:val="24"/>
          <w:szCs w:val="24"/>
          <w:lang w:eastAsia="ru-RU"/>
        </w:rPr>
        <w:t>)</w:t>
      </w:r>
    </w:p>
    <w:p w:rsidR="007E6C28" w:rsidRPr="007E6C28" w:rsidRDefault="007E6C28" w:rsidP="007E6C28">
      <w:pPr>
        <w:spacing w:after="0" w:line="240" w:lineRule="auto"/>
        <w:jc w:val="center"/>
        <w:outlineLvl w:val="2"/>
        <w:rPr>
          <w:rFonts w:ascii="Times New Roman" w:eastAsia="Times New Roman" w:hAnsi="Times New Roman" w:cs="Times New Roman"/>
          <w:bCs/>
          <w:sz w:val="24"/>
          <w:szCs w:val="24"/>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ind w:firstLine="6120"/>
        <w:jc w:val="both"/>
        <w:outlineLvl w:val="2"/>
        <w:rPr>
          <w:rFonts w:ascii="Times New Roman" w:eastAsia="Times New Roman" w:hAnsi="Times New Roman" w:cs="Times New Roman"/>
          <w:bCs/>
          <w:sz w:val="24"/>
          <w:szCs w:val="24"/>
          <w:lang w:eastAsia="ru-RU"/>
        </w:rPr>
      </w:pPr>
    </w:p>
    <w:p w:rsidR="007E6C28" w:rsidRPr="007E6C28" w:rsidRDefault="007E6C28" w:rsidP="007E6C28">
      <w:pPr>
        <w:spacing w:after="0" w:line="240" w:lineRule="auto"/>
        <w:ind w:firstLine="6120"/>
        <w:jc w:val="both"/>
        <w:outlineLvl w:val="2"/>
        <w:rPr>
          <w:rFonts w:ascii="Times New Roman" w:eastAsia="Times New Roman" w:hAnsi="Times New Roman" w:cs="Times New Roman"/>
          <w:bCs/>
          <w:sz w:val="24"/>
          <w:szCs w:val="24"/>
          <w:lang w:eastAsia="ru-RU"/>
        </w:rPr>
      </w:pPr>
    </w:p>
    <w:p w:rsidR="007E6C28" w:rsidRPr="007E6C28" w:rsidRDefault="007E6C28" w:rsidP="007E6C28">
      <w:pPr>
        <w:spacing w:after="0" w:line="240" w:lineRule="auto"/>
        <w:ind w:left="6096"/>
        <w:jc w:val="both"/>
        <w:outlineLvl w:val="2"/>
        <w:rPr>
          <w:rFonts w:ascii="Times New Roman" w:eastAsia="Times New Roman" w:hAnsi="Times New Roman" w:cs="Times New Roman"/>
          <w:bCs/>
          <w:sz w:val="24"/>
          <w:szCs w:val="24"/>
          <w:lang w:eastAsia="ru-RU"/>
        </w:rPr>
      </w:pPr>
      <w:r w:rsidRPr="007E6C28">
        <w:rPr>
          <w:rFonts w:ascii="Times New Roman" w:eastAsia="Times New Roman" w:hAnsi="Times New Roman" w:cs="Times New Roman"/>
          <w:bCs/>
          <w:sz w:val="24"/>
          <w:szCs w:val="24"/>
          <w:lang w:eastAsia="ru-RU"/>
        </w:rPr>
        <w:t>Разработчик:</w:t>
      </w:r>
    </w:p>
    <w:p w:rsidR="007E6C28" w:rsidRPr="007E6C28" w:rsidRDefault="007E6C28" w:rsidP="007E6C28">
      <w:pPr>
        <w:spacing w:after="0" w:line="240" w:lineRule="auto"/>
        <w:ind w:left="6096"/>
        <w:jc w:val="both"/>
        <w:outlineLvl w:val="2"/>
        <w:rPr>
          <w:rFonts w:ascii="Times New Roman" w:eastAsia="Times New Roman" w:hAnsi="Times New Roman" w:cs="Times New Roman"/>
          <w:bCs/>
          <w:sz w:val="24"/>
          <w:szCs w:val="24"/>
          <w:lang w:eastAsia="ru-RU"/>
        </w:rPr>
      </w:pPr>
      <w:r w:rsidRPr="007E6C28">
        <w:rPr>
          <w:rFonts w:ascii="Times New Roman" w:eastAsia="Times New Roman" w:hAnsi="Times New Roman" w:cs="Times New Roman"/>
          <w:bCs/>
          <w:sz w:val="24"/>
          <w:szCs w:val="24"/>
          <w:lang w:eastAsia="ru-RU"/>
        </w:rPr>
        <w:t>Аудитор Контрольно-счетной         палаты</w:t>
      </w:r>
    </w:p>
    <w:p w:rsidR="007E6C28" w:rsidRPr="007E6C28" w:rsidRDefault="007E6C28" w:rsidP="007E6C28">
      <w:pPr>
        <w:spacing w:after="0" w:line="240" w:lineRule="auto"/>
        <w:ind w:left="6096"/>
        <w:jc w:val="both"/>
        <w:outlineLvl w:val="2"/>
        <w:rPr>
          <w:rFonts w:ascii="Times New Roman" w:eastAsia="Times New Roman" w:hAnsi="Times New Roman" w:cs="Times New Roman"/>
          <w:bCs/>
          <w:sz w:val="24"/>
          <w:szCs w:val="24"/>
          <w:lang w:eastAsia="ru-RU"/>
        </w:rPr>
      </w:pPr>
      <w:r w:rsidRPr="007E6C28">
        <w:rPr>
          <w:rFonts w:ascii="Times New Roman" w:eastAsia="Times New Roman" w:hAnsi="Times New Roman" w:cs="Times New Roman"/>
          <w:bCs/>
          <w:sz w:val="24"/>
          <w:szCs w:val="24"/>
          <w:lang w:eastAsia="ru-RU"/>
        </w:rPr>
        <w:t>Пугач М.А.</w:t>
      </w:r>
    </w:p>
    <w:p w:rsidR="007E6C28" w:rsidRPr="007E6C28" w:rsidRDefault="007E6C28" w:rsidP="007E6C28">
      <w:pPr>
        <w:spacing w:after="0" w:line="240" w:lineRule="auto"/>
        <w:jc w:val="center"/>
        <w:outlineLvl w:val="2"/>
        <w:rPr>
          <w:rFonts w:ascii="Times New Roman" w:eastAsia="Times New Roman" w:hAnsi="Times New Roman" w:cs="Times New Roman"/>
          <w:b/>
          <w:bCs/>
          <w:sz w:val="28"/>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4"/>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4"/>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4"/>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4"/>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4"/>
          <w:szCs w:val="27"/>
          <w:lang w:eastAsia="ru-RU"/>
        </w:rPr>
      </w:pPr>
    </w:p>
    <w:p w:rsidR="007E6C28" w:rsidRPr="007E6C28" w:rsidRDefault="007E6C28" w:rsidP="007E6C28">
      <w:pPr>
        <w:spacing w:after="0" w:line="240" w:lineRule="auto"/>
        <w:jc w:val="center"/>
        <w:outlineLvl w:val="2"/>
        <w:rPr>
          <w:rFonts w:ascii="Times New Roman" w:eastAsia="Times New Roman" w:hAnsi="Times New Roman" w:cs="Times New Roman"/>
          <w:b/>
          <w:bCs/>
          <w:sz w:val="24"/>
          <w:szCs w:val="27"/>
          <w:lang w:eastAsia="ru-RU"/>
        </w:rPr>
      </w:pPr>
      <w:r w:rsidRPr="007E6C28">
        <w:rPr>
          <w:rFonts w:ascii="Times New Roman" w:eastAsia="Times New Roman" w:hAnsi="Times New Roman" w:cs="Times New Roman"/>
          <w:b/>
          <w:bCs/>
          <w:sz w:val="24"/>
          <w:szCs w:val="27"/>
          <w:lang w:eastAsia="ru-RU"/>
        </w:rPr>
        <w:t>МЕГИОН</w:t>
      </w:r>
    </w:p>
    <w:p w:rsidR="007E6C28" w:rsidRPr="007E6C28" w:rsidRDefault="007E6C28" w:rsidP="007E6C28">
      <w:pPr>
        <w:spacing w:after="0" w:line="240" w:lineRule="auto"/>
        <w:jc w:val="center"/>
        <w:outlineLvl w:val="2"/>
        <w:rPr>
          <w:rFonts w:ascii="Times New Roman" w:eastAsia="Times New Roman" w:hAnsi="Times New Roman" w:cs="Times New Roman"/>
          <w:b/>
          <w:bCs/>
          <w:sz w:val="24"/>
          <w:szCs w:val="27"/>
          <w:lang w:eastAsia="ru-RU"/>
        </w:rPr>
      </w:pPr>
      <w:r w:rsidRPr="007E6C28">
        <w:rPr>
          <w:rFonts w:ascii="Times New Roman" w:eastAsia="Times New Roman" w:hAnsi="Times New Roman" w:cs="Times New Roman"/>
          <w:b/>
          <w:bCs/>
          <w:sz w:val="24"/>
          <w:szCs w:val="27"/>
          <w:lang w:eastAsia="ru-RU"/>
        </w:rPr>
        <w:t>2013</w:t>
      </w:r>
    </w:p>
    <w:p w:rsidR="007E6C28" w:rsidRPr="007E6C28" w:rsidRDefault="007E6C28" w:rsidP="007E6C28">
      <w:pPr>
        <w:spacing w:after="100" w:afterAutospacing="1" w:line="240" w:lineRule="auto"/>
        <w:jc w:val="center"/>
        <w:outlineLvl w:val="2"/>
        <w:rPr>
          <w:rFonts w:ascii="Times New Roman" w:eastAsia="Times New Roman" w:hAnsi="Times New Roman" w:cs="Times New Roman"/>
          <w:sz w:val="28"/>
          <w:szCs w:val="27"/>
          <w:lang w:eastAsia="ru-RU"/>
        </w:rPr>
      </w:pPr>
    </w:p>
    <w:p w:rsidR="007E6C28" w:rsidRPr="007E6C28" w:rsidRDefault="007E6C28" w:rsidP="007E6C28">
      <w:pPr>
        <w:spacing w:after="100" w:afterAutospacing="1" w:line="240" w:lineRule="auto"/>
        <w:jc w:val="center"/>
        <w:outlineLvl w:val="2"/>
        <w:rPr>
          <w:rFonts w:ascii="Times New Roman" w:eastAsia="Times New Roman" w:hAnsi="Times New Roman" w:cs="Times New Roman"/>
          <w:sz w:val="28"/>
          <w:szCs w:val="27"/>
          <w:lang w:eastAsia="ru-RU"/>
        </w:rPr>
      </w:pPr>
      <w:r w:rsidRPr="007E6C28">
        <w:rPr>
          <w:rFonts w:ascii="Times New Roman" w:eastAsia="Times New Roman" w:hAnsi="Times New Roman" w:cs="Times New Roman"/>
          <w:sz w:val="28"/>
          <w:szCs w:val="27"/>
          <w:lang w:eastAsia="ru-RU"/>
        </w:rPr>
        <w:lastRenderedPageBreak/>
        <w:t>Содержание:</w:t>
      </w:r>
    </w:p>
    <w:p w:rsidR="007E6C28" w:rsidRPr="007E6C28" w:rsidRDefault="007E6C28" w:rsidP="007E6C28">
      <w:pPr>
        <w:numPr>
          <w:ilvl w:val="0"/>
          <w:numId w:val="1"/>
        </w:numPr>
        <w:shd w:val="clear" w:color="auto" w:fill="FFFFFF"/>
        <w:tabs>
          <w:tab w:val="left" w:pos="851"/>
          <w:tab w:val="left" w:leader="dot" w:pos="9781"/>
        </w:tabs>
        <w:spacing w:before="360" w:after="0" w:line="240" w:lineRule="auto"/>
        <w:rPr>
          <w:rFonts w:ascii="Times New Roman" w:eastAsia="Times New Roman" w:hAnsi="Times New Roman" w:cs="Times New Roman"/>
          <w:sz w:val="28"/>
          <w:szCs w:val="28"/>
          <w:lang w:eastAsia="ru-RU"/>
        </w:rPr>
      </w:pPr>
      <w:r w:rsidRPr="007E6C28">
        <w:rPr>
          <w:rFonts w:ascii="Times New Roman" w:eastAsia="Times New Roman" w:hAnsi="Times New Roman" w:cs="Times New Roman"/>
          <w:bCs/>
          <w:spacing w:val="-5"/>
          <w:sz w:val="28"/>
          <w:szCs w:val="28"/>
          <w:lang w:eastAsia="ru-RU"/>
        </w:rPr>
        <w:t>Общие положения …………………………………………………………3</w:t>
      </w:r>
    </w:p>
    <w:p w:rsidR="007E6C28" w:rsidRPr="007E6C28" w:rsidRDefault="007E6C28" w:rsidP="007E6C28">
      <w:pPr>
        <w:numPr>
          <w:ilvl w:val="0"/>
          <w:numId w:val="1"/>
        </w:numPr>
        <w:shd w:val="clear" w:color="auto" w:fill="FFFFFF"/>
        <w:tabs>
          <w:tab w:val="left" w:pos="851"/>
          <w:tab w:val="left" w:leader="dot" w:pos="9781"/>
        </w:tabs>
        <w:spacing w:before="160" w:after="0" w:line="240" w:lineRule="auto"/>
        <w:rPr>
          <w:rFonts w:ascii="Times New Roman" w:eastAsia="Times New Roman" w:hAnsi="Times New Roman" w:cs="Times New Roman"/>
          <w:sz w:val="28"/>
          <w:szCs w:val="28"/>
          <w:lang w:eastAsia="ru-RU"/>
        </w:rPr>
      </w:pPr>
      <w:bookmarkStart w:id="1" w:name="OLE_LINK2"/>
      <w:bookmarkStart w:id="2" w:name="OLE_LINK1"/>
      <w:r w:rsidRPr="007E6C28">
        <w:rPr>
          <w:rFonts w:ascii="Times New Roman" w:eastAsia="Calibri" w:hAnsi="Times New Roman" w:cs="Times New Roman"/>
          <w:sz w:val="28"/>
          <w:szCs w:val="28"/>
        </w:rPr>
        <w:t>Основы проведения экспертизы проекта бюджета на очередной финансовый год и плановый период</w:t>
      </w:r>
      <w:r w:rsidRPr="007E6C28">
        <w:rPr>
          <w:rFonts w:ascii="Times New Roman" w:eastAsia="Times New Roman" w:hAnsi="Times New Roman" w:cs="Times New Roman"/>
          <w:sz w:val="28"/>
          <w:szCs w:val="28"/>
          <w:lang w:eastAsia="ru-RU"/>
        </w:rPr>
        <w:t xml:space="preserve"> ………………………………</w:t>
      </w:r>
      <w:r w:rsidR="004C1F16">
        <w:rPr>
          <w:rFonts w:ascii="Times New Roman" w:eastAsia="Times New Roman" w:hAnsi="Times New Roman" w:cs="Times New Roman"/>
          <w:sz w:val="28"/>
          <w:szCs w:val="28"/>
          <w:lang w:eastAsia="ru-RU"/>
        </w:rPr>
        <w:t>.</w:t>
      </w:r>
      <w:r w:rsidRPr="007E6C28">
        <w:rPr>
          <w:rFonts w:ascii="Times New Roman" w:eastAsia="Times New Roman" w:hAnsi="Times New Roman" w:cs="Times New Roman"/>
          <w:sz w:val="28"/>
          <w:szCs w:val="28"/>
          <w:lang w:eastAsia="ru-RU"/>
        </w:rPr>
        <w:t>….3</w:t>
      </w:r>
    </w:p>
    <w:p w:rsidR="007E6C28" w:rsidRPr="007E6C28" w:rsidRDefault="007E6C28" w:rsidP="007E6C28">
      <w:pPr>
        <w:numPr>
          <w:ilvl w:val="0"/>
          <w:numId w:val="1"/>
        </w:numPr>
        <w:shd w:val="clear" w:color="auto" w:fill="FFFFFF"/>
        <w:tabs>
          <w:tab w:val="left" w:pos="851"/>
          <w:tab w:val="left" w:leader="dot" w:pos="9781"/>
        </w:tabs>
        <w:spacing w:before="160" w:after="0" w:line="240" w:lineRule="auto"/>
        <w:ind w:left="851" w:hanging="284"/>
        <w:rPr>
          <w:rFonts w:ascii="Times New Roman" w:eastAsia="Times New Roman" w:hAnsi="Times New Roman" w:cs="Times New Roman"/>
          <w:sz w:val="28"/>
          <w:szCs w:val="28"/>
          <w:lang w:eastAsia="ru-RU"/>
        </w:rPr>
      </w:pPr>
      <w:r w:rsidRPr="007E6C28">
        <w:rPr>
          <w:rFonts w:ascii="Times New Roman" w:eastAsia="Calibri" w:hAnsi="Times New Roman" w:cs="Times New Roman"/>
          <w:sz w:val="28"/>
          <w:szCs w:val="28"/>
        </w:rPr>
        <w:t xml:space="preserve">Оформление заключения по результатам экспертизы проекта бюджета на очередной финансовый год и плановый период, его структура и основные </w:t>
      </w:r>
      <w:r w:rsidR="004C1F16">
        <w:rPr>
          <w:rFonts w:ascii="Times New Roman" w:eastAsia="Calibri" w:hAnsi="Times New Roman" w:cs="Times New Roman"/>
          <w:sz w:val="28"/>
          <w:szCs w:val="28"/>
        </w:rPr>
        <w:t>положения……………………………………………………..7</w:t>
      </w:r>
    </w:p>
    <w:bookmarkEnd w:id="1"/>
    <w:bookmarkEnd w:id="2"/>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4"/>
          <w:szCs w:val="24"/>
        </w:rPr>
      </w:pPr>
    </w:p>
    <w:p w:rsidR="007E6C28" w:rsidRPr="007E6C28" w:rsidRDefault="007E6C28" w:rsidP="007E6C28">
      <w:pPr>
        <w:autoSpaceDE w:val="0"/>
        <w:autoSpaceDN w:val="0"/>
        <w:adjustRightInd w:val="0"/>
        <w:spacing w:after="0" w:line="240" w:lineRule="auto"/>
        <w:jc w:val="center"/>
        <w:rPr>
          <w:rFonts w:ascii="Times New Roman" w:eastAsia="Calibri" w:hAnsi="Times New Roman" w:cs="Times New Roman"/>
          <w:color w:val="000000"/>
          <w:sz w:val="28"/>
          <w:szCs w:val="28"/>
        </w:rPr>
      </w:pPr>
      <w:r w:rsidRPr="007E6C28">
        <w:rPr>
          <w:rFonts w:ascii="Times New Roman" w:eastAsia="Calibri" w:hAnsi="Times New Roman" w:cs="Times New Roman"/>
          <w:b/>
          <w:bCs/>
          <w:color w:val="000000"/>
          <w:sz w:val="28"/>
          <w:szCs w:val="28"/>
        </w:rPr>
        <w:t>1. Общие положения</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1.1. Настоящий Стандарт разработан на основании статей </w:t>
      </w:r>
      <w:r w:rsidRPr="007E6C28">
        <w:rPr>
          <w:rFonts w:ascii="Times New Roman" w:eastAsia="Calibri" w:hAnsi="Times New Roman" w:cs="Times New Roman"/>
          <w:sz w:val="28"/>
          <w:szCs w:val="28"/>
        </w:rPr>
        <w:t xml:space="preserve">152, 157, 185, 265, 266.1, 267.1, 268.1 </w:t>
      </w:r>
      <w:r w:rsidRPr="007E6C28">
        <w:rPr>
          <w:rFonts w:ascii="Times New Roman" w:eastAsia="Calibri" w:hAnsi="Times New Roman" w:cs="Times New Roman"/>
          <w:color w:val="000000"/>
          <w:sz w:val="28"/>
          <w:szCs w:val="28"/>
        </w:rPr>
        <w:t>Бюджетного кодекса Российской Федерации и в соответствии с</w:t>
      </w:r>
      <w:r w:rsidR="008D2E5D">
        <w:rPr>
          <w:rFonts w:ascii="Times New Roman" w:eastAsia="Calibri" w:hAnsi="Times New Roman" w:cs="Times New Roman"/>
          <w:color w:val="000000"/>
          <w:sz w:val="28"/>
          <w:szCs w:val="28"/>
        </w:rPr>
        <w:t>:</w:t>
      </w:r>
      <w:r w:rsidRPr="007E6C28">
        <w:rPr>
          <w:rFonts w:ascii="Times New Roman" w:eastAsia="Calibri" w:hAnsi="Times New Roman" w:cs="Times New Roman"/>
          <w:color w:val="000000"/>
          <w:sz w:val="28"/>
          <w:szCs w:val="28"/>
        </w:rPr>
        <w:t xml:space="preserve"> требованиями Федерального закона </w:t>
      </w:r>
      <w:r w:rsidR="00823979">
        <w:rPr>
          <w:rFonts w:ascii="Times New Roman" w:eastAsia="Calibri" w:hAnsi="Times New Roman" w:cs="Times New Roman"/>
          <w:color w:val="000000"/>
          <w:sz w:val="28"/>
          <w:szCs w:val="28"/>
        </w:rPr>
        <w:t xml:space="preserve">Российской Федерации </w:t>
      </w:r>
      <w:r w:rsidRPr="007E6C28">
        <w:rPr>
          <w:rFonts w:ascii="Times New Roman" w:eastAsia="Calibri" w:hAnsi="Times New Roman" w:cs="Times New Roman"/>
          <w:color w:val="000000"/>
          <w:sz w:val="28"/>
          <w:szCs w:val="28"/>
        </w:rPr>
        <w:t>от 07.02.2011 №</w:t>
      </w:r>
      <w:r w:rsidR="00823979">
        <w:rPr>
          <w:rFonts w:ascii="Times New Roman" w:eastAsia="Calibri" w:hAnsi="Times New Roman" w:cs="Times New Roman"/>
          <w:color w:val="000000"/>
          <w:sz w:val="28"/>
          <w:szCs w:val="28"/>
        </w:rPr>
        <w:t xml:space="preserve"> </w:t>
      </w:r>
      <w:r w:rsidRPr="007E6C28">
        <w:rPr>
          <w:rFonts w:ascii="Times New Roman" w:eastAsia="Calibri" w:hAnsi="Times New Roman" w:cs="Times New Roman"/>
          <w:color w:val="000000"/>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 (д</w:t>
      </w:r>
      <w:r w:rsidR="008D2E5D">
        <w:rPr>
          <w:rFonts w:ascii="Times New Roman" w:eastAsia="Calibri" w:hAnsi="Times New Roman" w:cs="Times New Roman"/>
          <w:color w:val="000000"/>
          <w:sz w:val="28"/>
          <w:szCs w:val="28"/>
        </w:rPr>
        <w:t>алее – Федеральный закон №6-ФЗ);</w:t>
      </w:r>
      <w:r w:rsidRPr="007E6C28">
        <w:rPr>
          <w:rFonts w:ascii="Times New Roman" w:eastAsia="Calibri" w:hAnsi="Times New Roman" w:cs="Times New Roman"/>
          <w:color w:val="000000"/>
          <w:sz w:val="28"/>
          <w:szCs w:val="28"/>
        </w:rPr>
        <w:t xml:space="preserve"> </w:t>
      </w:r>
      <w:proofErr w:type="gramStart"/>
      <w:r w:rsidRPr="007E6C28">
        <w:rPr>
          <w:rFonts w:ascii="Times New Roman" w:eastAsia="Calibri" w:hAnsi="Times New Roman" w:cs="Times New Roman"/>
          <w:color w:val="000000"/>
          <w:sz w:val="28"/>
          <w:szCs w:val="28"/>
        </w:rPr>
        <w:t>Общими требованиями к стандартам внешнего государственного и муниципального контроля, утвержденными Коллегией Счетной палаты Рос</w:t>
      </w:r>
      <w:r w:rsidR="008D2E5D">
        <w:rPr>
          <w:rFonts w:ascii="Times New Roman" w:eastAsia="Calibri" w:hAnsi="Times New Roman" w:cs="Times New Roman"/>
          <w:color w:val="000000"/>
          <w:sz w:val="28"/>
          <w:szCs w:val="28"/>
        </w:rPr>
        <w:t>сийской Федерации от 12.05.2012;</w:t>
      </w:r>
      <w:r w:rsidRPr="007E6C28">
        <w:rPr>
          <w:rFonts w:ascii="Times New Roman" w:eastAsia="Calibri" w:hAnsi="Times New Roman" w:cs="Times New Roman"/>
          <w:color w:val="000000"/>
          <w:sz w:val="28"/>
          <w:szCs w:val="28"/>
        </w:rPr>
        <w:t xml:space="preserve"> Положением о Контрольно-счетной палате городского округа город Мегион, утвержденным решением Думы города Мегиона от 27.01.2012 № 222 (далее - Положен</w:t>
      </w:r>
      <w:r w:rsidR="008D2E5D">
        <w:rPr>
          <w:rFonts w:ascii="Times New Roman" w:eastAsia="Calibri" w:hAnsi="Times New Roman" w:cs="Times New Roman"/>
          <w:color w:val="000000"/>
          <w:sz w:val="28"/>
          <w:szCs w:val="28"/>
        </w:rPr>
        <w:t>ие о Контрольно-счетной палате);</w:t>
      </w:r>
      <w:proofErr w:type="gramEnd"/>
      <w:r w:rsidRPr="007E6C28">
        <w:rPr>
          <w:rFonts w:ascii="Times New Roman" w:eastAsia="Calibri" w:hAnsi="Times New Roman" w:cs="Times New Roman"/>
          <w:color w:val="000000"/>
          <w:sz w:val="28"/>
          <w:szCs w:val="28"/>
        </w:rPr>
        <w:t xml:space="preserve"> Положением об отдельных вопросах организации и осуществления бюджетного процесса в городском </w:t>
      </w:r>
      <w:r w:rsidR="008D2E5D">
        <w:rPr>
          <w:rFonts w:ascii="Times New Roman" w:eastAsia="Calibri" w:hAnsi="Times New Roman" w:cs="Times New Roman"/>
          <w:color w:val="000000"/>
          <w:sz w:val="28"/>
          <w:szCs w:val="28"/>
        </w:rPr>
        <w:t>округе город Мегион, утвержденны</w:t>
      </w:r>
      <w:r w:rsidRPr="007E6C28">
        <w:rPr>
          <w:rFonts w:ascii="Times New Roman" w:eastAsia="Calibri" w:hAnsi="Times New Roman" w:cs="Times New Roman"/>
          <w:color w:val="000000"/>
          <w:sz w:val="28"/>
          <w:szCs w:val="28"/>
        </w:rPr>
        <w:t xml:space="preserve">м решением Думы города Мегиона </w:t>
      </w:r>
      <w:r w:rsidRPr="00E84CC8">
        <w:rPr>
          <w:rFonts w:ascii="Times New Roman" w:eastAsia="Calibri" w:hAnsi="Times New Roman" w:cs="Times New Roman"/>
          <w:sz w:val="28"/>
          <w:szCs w:val="28"/>
        </w:rPr>
        <w:t>от 30.11.2012 № 306</w:t>
      </w:r>
      <w:r w:rsidRPr="007E6C28">
        <w:rPr>
          <w:rFonts w:ascii="Times New Roman" w:eastAsia="Calibri" w:hAnsi="Times New Roman" w:cs="Times New Roman"/>
          <w:color w:val="000000"/>
          <w:sz w:val="28"/>
          <w:szCs w:val="28"/>
        </w:rPr>
        <w:t xml:space="preserve"> (далее - Положение «О бюджетном процессе»).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1.2. Целью Стандарта является установление единых принципов, правил и процедур проведения экспертизы проекта бюджета на очередной финансовый год и плановый период.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1.3. В число задач, решаемых указанным Порядком, входит: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1.3.1. определение </w:t>
      </w:r>
      <w:r w:rsidR="009D1328">
        <w:rPr>
          <w:rFonts w:ascii="Times New Roman" w:eastAsia="Calibri" w:hAnsi="Times New Roman" w:cs="Times New Roman"/>
          <w:color w:val="000000"/>
          <w:sz w:val="28"/>
          <w:szCs w:val="28"/>
        </w:rPr>
        <w:t xml:space="preserve">общих правил и процедур проведения </w:t>
      </w:r>
      <w:r w:rsidRPr="007E6C28">
        <w:rPr>
          <w:rFonts w:ascii="Times New Roman" w:eastAsia="Calibri" w:hAnsi="Times New Roman" w:cs="Times New Roman"/>
          <w:color w:val="000000"/>
          <w:sz w:val="28"/>
          <w:szCs w:val="28"/>
        </w:rPr>
        <w:t xml:space="preserve">экспертизы проекта бюджета на очередной финансовый год и плановый период; </w:t>
      </w:r>
    </w:p>
    <w:p w:rsid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1.3.2. определение структуры, содержания и основных требований к заключению Контрольно-счетной палаты на проект решения Думы города Мегиона о бюджете муниципального образования городского округа город Мегион (далее бюджет) на очередной финансовый год и плановый период. </w:t>
      </w:r>
    </w:p>
    <w:p w:rsidR="006665B4" w:rsidRDefault="006665B4" w:rsidP="006665B4">
      <w:pPr>
        <w:tabs>
          <w:tab w:val="left" w:pos="406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6B5D78">
        <w:rPr>
          <w:rFonts w:ascii="Times New Roman" w:eastAsia="Times New Roman" w:hAnsi="Times New Roman" w:cs="Times New Roman"/>
          <w:sz w:val="28"/>
          <w:szCs w:val="28"/>
          <w:lang w:eastAsia="ru-RU"/>
        </w:rPr>
        <w:t xml:space="preserve">Настоящий Стандарт </w:t>
      </w:r>
      <w:proofErr w:type="gramStart"/>
      <w:r w:rsidRPr="006B5D78">
        <w:rPr>
          <w:rFonts w:ascii="Times New Roman" w:eastAsia="Times New Roman" w:hAnsi="Times New Roman" w:cs="Times New Roman"/>
          <w:sz w:val="28"/>
          <w:szCs w:val="28"/>
          <w:lang w:eastAsia="ru-RU"/>
        </w:rPr>
        <w:t>является методическим документом единой системы взаимоувязанных стандартов и применяется</w:t>
      </w:r>
      <w:proofErr w:type="gramEnd"/>
      <w:r w:rsidRPr="006B5D78">
        <w:rPr>
          <w:rFonts w:ascii="Times New Roman" w:eastAsia="Times New Roman" w:hAnsi="Times New Roman" w:cs="Times New Roman"/>
          <w:sz w:val="28"/>
          <w:szCs w:val="28"/>
          <w:lang w:eastAsia="ru-RU"/>
        </w:rPr>
        <w:t xml:space="preserve"> во взаимосвязи со стандарт</w:t>
      </w:r>
      <w:r>
        <w:rPr>
          <w:rFonts w:ascii="Times New Roman" w:eastAsia="Times New Roman" w:hAnsi="Times New Roman" w:cs="Times New Roman"/>
          <w:sz w:val="28"/>
          <w:szCs w:val="28"/>
          <w:lang w:eastAsia="ru-RU"/>
        </w:rPr>
        <w:t>ами:</w:t>
      </w:r>
    </w:p>
    <w:p w:rsidR="006665B4" w:rsidRDefault="006665B4" w:rsidP="006665B4">
      <w:pPr>
        <w:tabs>
          <w:tab w:val="left" w:pos="4065"/>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B5D78">
        <w:rPr>
          <w:rFonts w:ascii="Times New Roman" w:eastAsia="Times New Roman" w:hAnsi="Times New Roman" w:cs="Times New Roman"/>
          <w:sz w:val="28"/>
          <w:szCs w:val="28"/>
          <w:lang w:eastAsia="ru-RU"/>
        </w:rPr>
        <w:t xml:space="preserve"> СОД КСП № 1  «Организация методического обеспечения деятельности контрольно-счетной палаты», утвержденного распоряжением Контрольно-сч</w:t>
      </w:r>
      <w:r>
        <w:rPr>
          <w:rFonts w:ascii="Times New Roman" w:eastAsia="Times New Roman" w:hAnsi="Times New Roman" w:cs="Times New Roman"/>
          <w:sz w:val="28"/>
          <w:szCs w:val="28"/>
          <w:lang w:eastAsia="ru-RU"/>
        </w:rPr>
        <w:t>етной палаты № 47 от 01.08.2012;</w:t>
      </w:r>
    </w:p>
    <w:p w:rsidR="006665B4" w:rsidRPr="006B5D78" w:rsidRDefault="006665B4" w:rsidP="006665B4">
      <w:pPr>
        <w:tabs>
          <w:tab w:val="left" w:pos="4065"/>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СФК КСП № 3 «Общие правила проведения экспертно-аналитического мероприятия»,</w:t>
      </w:r>
      <w:r w:rsidRPr="004660F1">
        <w:rPr>
          <w:rFonts w:ascii="Times New Roman" w:eastAsia="Times New Roman" w:hAnsi="Times New Roman" w:cs="Times New Roman"/>
          <w:sz w:val="28"/>
          <w:szCs w:val="28"/>
          <w:lang w:eastAsia="ru-RU"/>
        </w:rPr>
        <w:t xml:space="preserve"> </w:t>
      </w:r>
      <w:r w:rsidRPr="006B5D78">
        <w:rPr>
          <w:rFonts w:ascii="Times New Roman" w:eastAsia="Times New Roman" w:hAnsi="Times New Roman" w:cs="Times New Roman"/>
          <w:sz w:val="28"/>
          <w:szCs w:val="28"/>
          <w:lang w:eastAsia="ru-RU"/>
        </w:rPr>
        <w:t>утвержденного распоряжением Контрольно-сч</w:t>
      </w:r>
      <w:r>
        <w:rPr>
          <w:rFonts w:ascii="Times New Roman" w:eastAsia="Times New Roman" w:hAnsi="Times New Roman" w:cs="Times New Roman"/>
          <w:sz w:val="28"/>
          <w:szCs w:val="28"/>
          <w:lang w:eastAsia="ru-RU"/>
        </w:rPr>
        <w:t>етной палаты № 82 от 27.12.2012.</w:t>
      </w:r>
    </w:p>
    <w:p w:rsidR="007E6C28" w:rsidRPr="007E6C28" w:rsidRDefault="007E6C28" w:rsidP="007E6C28">
      <w:pPr>
        <w:autoSpaceDE w:val="0"/>
        <w:autoSpaceDN w:val="0"/>
        <w:adjustRightInd w:val="0"/>
        <w:spacing w:before="120" w:after="120" w:line="240" w:lineRule="auto"/>
        <w:jc w:val="center"/>
        <w:rPr>
          <w:rFonts w:ascii="Times New Roman" w:eastAsia="Calibri" w:hAnsi="Times New Roman" w:cs="Times New Roman"/>
          <w:color w:val="000000"/>
          <w:sz w:val="28"/>
          <w:szCs w:val="28"/>
        </w:rPr>
      </w:pPr>
      <w:r w:rsidRPr="007E6C28">
        <w:rPr>
          <w:rFonts w:ascii="Times New Roman" w:eastAsia="Calibri" w:hAnsi="Times New Roman" w:cs="Times New Roman"/>
          <w:b/>
          <w:bCs/>
          <w:color w:val="000000"/>
          <w:sz w:val="28"/>
          <w:szCs w:val="28"/>
        </w:rPr>
        <w:t>2. Основы осуществления экспертизы проекта бюджета на очередной финансовый год и плановый период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2.1. Правовые основы экспертизы проекта бюджета на очередной финансовый год и плановый период: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2.1.1. Экспертиза проекта бюджета на очередной финансовый год является формой предварительного муниципального финансового контроля, </w:t>
      </w:r>
      <w:r w:rsidRPr="007E6C28">
        <w:rPr>
          <w:rFonts w:ascii="Times New Roman" w:eastAsia="Calibri" w:hAnsi="Times New Roman" w:cs="Times New Roman"/>
          <w:color w:val="000000"/>
          <w:sz w:val="28"/>
          <w:szCs w:val="28"/>
        </w:rPr>
        <w:lastRenderedPageBreak/>
        <w:t xml:space="preserve">осуществляемого Контрольно-счетной палатой в рамках единой системы контроля формирования и исполнения местного бюджета </w:t>
      </w:r>
      <w:r w:rsidR="007066AC">
        <w:rPr>
          <w:rFonts w:ascii="Times New Roman" w:eastAsia="Calibri" w:hAnsi="Times New Roman" w:cs="Times New Roman"/>
          <w:color w:val="000000"/>
          <w:sz w:val="28"/>
          <w:szCs w:val="28"/>
        </w:rPr>
        <w:t>в соответствии с</w:t>
      </w:r>
      <w:r w:rsidRPr="007E6C28">
        <w:rPr>
          <w:rFonts w:ascii="Times New Roman" w:eastAsia="Calibri" w:hAnsi="Times New Roman" w:cs="Times New Roman"/>
          <w:color w:val="000000"/>
          <w:sz w:val="28"/>
          <w:szCs w:val="28"/>
        </w:rPr>
        <w:t xml:space="preserve"> Бюджетн</w:t>
      </w:r>
      <w:r w:rsidR="007066AC">
        <w:rPr>
          <w:rFonts w:ascii="Times New Roman" w:eastAsia="Calibri" w:hAnsi="Times New Roman" w:cs="Times New Roman"/>
          <w:color w:val="000000"/>
          <w:sz w:val="28"/>
          <w:szCs w:val="28"/>
        </w:rPr>
        <w:t>ым</w:t>
      </w:r>
      <w:r w:rsidRPr="007E6C28">
        <w:rPr>
          <w:rFonts w:ascii="Times New Roman" w:eastAsia="Calibri" w:hAnsi="Times New Roman" w:cs="Times New Roman"/>
          <w:color w:val="000000"/>
          <w:sz w:val="28"/>
          <w:szCs w:val="28"/>
        </w:rPr>
        <w:t xml:space="preserve"> кодекс</w:t>
      </w:r>
      <w:r w:rsidR="007066AC">
        <w:rPr>
          <w:rFonts w:ascii="Times New Roman" w:eastAsia="Calibri" w:hAnsi="Times New Roman" w:cs="Times New Roman"/>
          <w:color w:val="000000"/>
          <w:sz w:val="28"/>
          <w:szCs w:val="28"/>
        </w:rPr>
        <w:t>ом</w:t>
      </w:r>
      <w:r w:rsidRPr="007E6C28">
        <w:rPr>
          <w:rFonts w:ascii="Times New Roman" w:eastAsia="Calibri" w:hAnsi="Times New Roman" w:cs="Times New Roman"/>
          <w:color w:val="000000"/>
          <w:sz w:val="28"/>
          <w:szCs w:val="28"/>
        </w:rPr>
        <w:t xml:space="preserve"> Р</w:t>
      </w:r>
      <w:r w:rsidR="00823979">
        <w:rPr>
          <w:rFonts w:ascii="Times New Roman" w:eastAsia="Calibri" w:hAnsi="Times New Roman" w:cs="Times New Roman"/>
          <w:color w:val="000000"/>
          <w:sz w:val="28"/>
          <w:szCs w:val="28"/>
        </w:rPr>
        <w:t xml:space="preserve">оссийской </w:t>
      </w:r>
      <w:r w:rsidRPr="007E6C28">
        <w:rPr>
          <w:rFonts w:ascii="Times New Roman" w:eastAsia="Calibri" w:hAnsi="Times New Roman" w:cs="Times New Roman"/>
          <w:color w:val="000000"/>
          <w:sz w:val="28"/>
          <w:szCs w:val="28"/>
        </w:rPr>
        <w:t>Ф</w:t>
      </w:r>
      <w:r w:rsidR="00823979">
        <w:rPr>
          <w:rFonts w:ascii="Times New Roman" w:eastAsia="Calibri" w:hAnsi="Times New Roman" w:cs="Times New Roman"/>
          <w:color w:val="000000"/>
          <w:sz w:val="28"/>
          <w:szCs w:val="28"/>
        </w:rPr>
        <w:t>едерации</w:t>
      </w:r>
      <w:r w:rsidRPr="007E6C28">
        <w:rPr>
          <w:rFonts w:ascii="Times New Roman" w:eastAsia="Calibri" w:hAnsi="Times New Roman" w:cs="Times New Roman"/>
          <w:color w:val="000000"/>
          <w:sz w:val="28"/>
          <w:szCs w:val="28"/>
        </w:rPr>
        <w:t xml:space="preserve">, а также статьи </w:t>
      </w:r>
      <w:r w:rsidRPr="007E6C28">
        <w:rPr>
          <w:rFonts w:ascii="Times New Roman" w:eastAsia="Calibri" w:hAnsi="Times New Roman" w:cs="Times New Roman"/>
          <w:sz w:val="28"/>
          <w:szCs w:val="28"/>
        </w:rPr>
        <w:t>8</w:t>
      </w:r>
      <w:r w:rsidRPr="007E6C28">
        <w:rPr>
          <w:rFonts w:ascii="Times New Roman" w:eastAsia="Calibri" w:hAnsi="Times New Roman" w:cs="Times New Roman"/>
          <w:color w:val="FF0000"/>
          <w:sz w:val="28"/>
          <w:szCs w:val="28"/>
        </w:rPr>
        <w:t xml:space="preserve"> </w:t>
      </w:r>
      <w:r w:rsidRPr="007E6C28">
        <w:rPr>
          <w:rFonts w:ascii="Times New Roman" w:eastAsia="Calibri" w:hAnsi="Times New Roman" w:cs="Times New Roman"/>
          <w:color w:val="000000"/>
          <w:sz w:val="28"/>
          <w:szCs w:val="28"/>
        </w:rPr>
        <w:t xml:space="preserve">Положения о Контрольно-счетной палате.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2.1.2. Экспертиза проекта бюджета представляет собой анализ обоснованности показателей проекта бюджета на очередной финансовый год</w:t>
      </w:r>
      <w:r w:rsidR="009D1328">
        <w:rPr>
          <w:rFonts w:ascii="Times New Roman" w:eastAsia="Calibri" w:hAnsi="Times New Roman" w:cs="Times New Roman"/>
          <w:color w:val="000000"/>
          <w:sz w:val="28"/>
          <w:szCs w:val="28"/>
        </w:rPr>
        <w:t xml:space="preserve"> и плановый период</w:t>
      </w:r>
      <w:r w:rsidRPr="007E6C28">
        <w:rPr>
          <w:rFonts w:ascii="Times New Roman" w:eastAsia="Calibri" w:hAnsi="Times New Roman" w:cs="Times New Roman"/>
          <w:color w:val="000000"/>
          <w:sz w:val="28"/>
          <w:szCs w:val="28"/>
        </w:rPr>
        <w:t>, наличия и состояния нормативной методической базы его формирования, подготовки заключения Контрольно-счетной палаты на проект решения о бюджете на очередной финансовый год и плановый период.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2.1.3. Целью экспертизы проекта бюджета является определение достоверности и обоснованности показателей проекта бюджета на очередной финансовый год и плановый период.</w:t>
      </w:r>
    </w:p>
    <w:p w:rsidR="007E6C28" w:rsidRPr="007E6C28" w:rsidRDefault="007E6C28" w:rsidP="007E6C28">
      <w:pPr>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Задачами экспертизы проекта бюджета на очередной финансовый год и плановый период являются:</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 определение соответствия действующему законодательству проекта решения  о бюджете городского округа город Мегион на очередной финансовый год и плановый период, а также документов и материалов, представляемых одновременно с ним;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определение обоснованности, целесообразности и достоверности показателей, содержащихся в проекте решения на очередной финансовый год и плановый период, документах и материалах, представляемых одновременно с ним; </w:t>
      </w:r>
    </w:p>
    <w:p w:rsidR="007E6C28" w:rsidRPr="007E6C28" w:rsidRDefault="007E6C28" w:rsidP="00E84CC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оценка эффективности проекта бюджета на очередной финансовый год и плановый период, как инструмента социально-экономического развития города, его соответствия основным направлениям бюджетной и налоговой политики муниципального образования городской округ город Мегион, условиям финансового планирования, ориентированного на конечный результат.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2.1.4. Предметом экспертизы проекта бюджета являются проект решения Думы города Мегиона о бюджете городского округа город Мегион на очередной финансовый год и плановый период, документы и материалы, представляемые одновременно с ним, включая прогноз социально-экономического развития городского округа город Мегион, программы муниципальных заимствований, программы предоставления муниципальных гарантий.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2.1.5. При осуществлении экспертизы проекта бюджета необходимо исходить из действующих правовых основ формирования проекта решения о бюджете и определить соответствие проекта бюджета и процедур по его формированию, документов и материалов, представляемых одновременно с ним положениям Бюджетного кодекса Р</w:t>
      </w:r>
      <w:r w:rsidR="00823979">
        <w:rPr>
          <w:rFonts w:ascii="Times New Roman" w:eastAsia="Calibri" w:hAnsi="Times New Roman" w:cs="Times New Roman"/>
          <w:sz w:val="28"/>
          <w:szCs w:val="28"/>
        </w:rPr>
        <w:t xml:space="preserve">оссийской </w:t>
      </w:r>
      <w:r w:rsidRPr="007E6C28">
        <w:rPr>
          <w:rFonts w:ascii="Times New Roman" w:eastAsia="Calibri" w:hAnsi="Times New Roman" w:cs="Times New Roman"/>
          <w:sz w:val="28"/>
          <w:szCs w:val="28"/>
        </w:rPr>
        <w:t>Ф</w:t>
      </w:r>
      <w:r w:rsidR="00823979">
        <w:rPr>
          <w:rFonts w:ascii="Times New Roman" w:eastAsia="Calibri" w:hAnsi="Times New Roman" w:cs="Times New Roman"/>
          <w:sz w:val="28"/>
          <w:szCs w:val="28"/>
        </w:rPr>
        <w:t>едерации</w:t>
      </w:r>
      <w:r w:rsidRPr="007E6C28">
        <w:rPr>
          <w:rFonts w:ascii="Times New Roman" w:eastAsia="Calibri" w:hAnsi="Times New Roman" w:cs="Times New Roman"/>
          <w:sz w:val="28"/>
          <w:szCs w:val="28"/>
        </w:rPr>
        <w:t xml:space="preserve">, в том числе: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2.1.5.1. При оценке прогноза основных показателей необходимо обратить внимание на соблюдение принципа достоверности бюджета, который означает надежность </w:t>
      </w:r>
      <w:proofErr w:type="gramStart"/>
      <w:r w:rsidRPr="007E6C28">
        <w:rPr>
          <w:rFonts w:ascii="Times New Roman" w:eastAsia="Calibri" w:hAnsi="Times New Roman" w:cs="Times New Roman"/>
          <w:sz w:val="28"/>
          <w:szCs w:val="28"/>
        </w:rPr>
        <w:t xml:space="preserve">показателей прогноза социально-экономического </w:t>
      </w:r>
      <w:r w:rsidRPr="007E6C28">
        <w:rPr>
          <w:rFonts w:ascii="Times New Roman" w:eastAsia="Calibri" w:hAnsi="Times New Roman" w:cs="Times New Roman"/>
          <w:sz w:val="28"/>
          <w:szCs w:val="28"/>
        </w:rPr>
        <w:lastRenderedPageBreak/>
        <w:t>развития муниципального образования городского округа</w:t>
      </w:r>
      <w:proofErr w:type="gramEnd"/>
      <w:r w:rsidRPr="007E6C28">
        <w:rPr>
          <w:rFonts w:ascii="Times New Roman" w:eastAsia="Calibri" w:hAnsi="Times New Roman" w:cs="Times New Roman"/>
          <w:sz w:val="28"/>
          <w:szCs w:val="28"/>
        </w:rPr>
        <w:t xml:space="preserve"> город Мегион, необходимую при прогнозировании доходов бюджета города.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FF0000"/>
          <w:sz w:val="28"/>
          <w:szCs w:val="28"/>
        </w:rPr>
      </w:pPr>
      <w:r w:rsidRPr="007E6C28">
        <w:rPr>
          <w:rFonts w:ascii="Times New Roman" w:eastAsia="Calibri" w:hAnsi="Times New Roman" w:cs="Times New Roman"/>
          <w:sz w:val="28"/>
          <w:szCs w:val="28"/>
        </w:rPr>
        <w:t xml:space="preserve">2.1.5.2. </w:t>
      </w:r>
      <w:proofErr w:type="gramStart"/>
      <w:r w:rsidRPr="007E6C28">
        <w:rPr>
          <w:rFonts w:ascii="Times New Roman" w:eastAsia="Calibri" w:hAnsi="Times New Roman" w:cs="Times New Roman"/>
          <w:sz w:val="28"/>
          <w:szCs w:val="28"/>
        </w:rPr>
        <w:t xml:space="preserve">Соблюдение принципов бюджетной системы Российской Федерации: единства бюджетной системы, разграничения доходов, расходов и источников финансирования дефицитов бюджетов между бюджетами бюджетной системы Российской Федерации, самостоятельности бюджетов, полноты отражения доходов, расходов и источников финансирования дефицитов бюджетов, сбалансированности бюджета, результативности и эффективности использования бюджетных средств, общего (совокупного) покрытия расходов бюджетов, прозрачности, адресности и целевого характера бюджетных средств, подведомственности расходов бюджетов, единства кассы. </w:t>
      </w:r>
      <w:proofErr w:type="gramEnd"/>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2.1.5.3. При оценке и анализе доходов бюджета города следует обратить внимание </w:t>
      </w:r>
      <w:proofErr w:type="gramStart"/>
      <w:r w:rsidRPr="007E6C28">
        <w:rPr>
          <w:rFonts w:ascii="Times New Roman" w:eastAsia="Calibri" w:hAnsi="Times New Roman" w:cs="Times New Roman"/>
          <w:sz w:val="28"/>
          <w:szCs w:val="28"/>
        </w:rPr>
        <w:t>на</w:t>
      </w:r>
      <w:proofErr w:type="gramEnd"/>
      <w:r w:rsidRPr="007E6C28">
        <w:rPr>
          <w:rFonts w:ascii="Times New Roman" w:eastAsia="Calibri" w:hAnsi="Times New Roman" w:cs="Times New Roman"/>
          <w:sz w:val="28"/>
          <w:szCs w:val="28"/>
        </w:rPr>
        <w:t xml:space="preserve">: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порядок зачисления доходов в бюджет, налогов</w:t>
      </w:r>
      <w:r w:rsidR="00E84CC8">
        <w:rPr>
          <w:rFonts w:ascii="Times New Roman" w:eastAsia="Calibri" w:hAnsi="Times New Roman" w:cs="Times New Roman"/>
          <w:sz w:val="28"/>
          <w:szCs w:val="28"/>
        </w:rPr>
        <w:t>ые и неналоговые доходы бюджета</w:t>
      </w:r>
      <w:r w:rsidRPr="007E6C28">
        <w:rPr>
          <w:rFonts w:ascii="Times New Roman" w:eastAsia="Calibri" w:hAnsi="Times New Roman" w:cs="Times New Roman"/>
          <w:sz w:val="28"/>
          <w:szCs w:val="28"/>
        </w:rPr>
        <w:t xml:space="preserve">;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7E6C28">
        <w:rPr>
          <w:rFonts w:ascii="Times New Roman" w:eastAsia="Calibri" w:hAnsi="Times New Roman" w:cs="Times New Roman"/>
          <w:sz w:val="28"/>
          <w:szCs w:val="28"/>
        </w:rPr>
        <w:t>- соблюдение требований Бюджетного кодекса Р</w:t>
      </w:r>
      <w:r w:rsidR="00823979">
        <w:rPr>
          <w:rFonts w:ascii="Times New Roman" w:eastAsia="Calibri" w:hAnsi="Times New Roman" w:cs="Times New Roman"/>
          <w:sz w:val="28"/>
          <w:szCs w:val="28"/>
        </w:rPr>
        <w:t xml:space="preserve">оссийской </w:t>
      </w:r>
      <w:r w:rsidRPr="007E6C28">
        <w:rPr>
          <w:rFonts w:ascii="Times New Roman" w:eastAsia="Calibri" w:hAnsi="Times New Roman" w:cs="Times New Roman"/>
          <w:sz w:val="28"/>
          <w:szCs w:val="28"/>
        </w:rPr>
        <w:t>Ф</w:t>
      </w:r>
      <w:r w:rsidR="00823979">
        <w:rPr>
          <w:rFonts w:ascii="Times New Roman" w:eastAsia="Calibri" w:hAnsi="Times New Roman" w:cs="Times New Roman"/>
          <w:sz w:val="28"/>
          <w:szCs w:val="28"/>
        </w:rPr>
        <w:t>едерации</w:t>
      </w:r>
      <w:r w:rsidRPr="007E6C28">
        <w:rPr>
          <w:rFonts w:ascii="Times New Roman" w:eastAsia="Calibri" w:hAnsi="Times New Roman" w:cs="Times New Roman"/>
          <w:sz w:val="28"/>
          <w:szCs w:val="28"/>
        </w:rPr>
        <w:t xml:space="preserve"> о том, что муниципальные правовые акты о внесении изменений в муниципальные правовые акты о местных налогах, муниципальные правовые акты,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дня внесения в Думу города проекта решения о местном бюджете на очередной</w:t>
      </w:r>
      <w:proofErr w:type="gramEnd"/>
      <w:r w:rsidRPr="007E6C28">
        <w:rPr>
          <w:rFonts w:ascii="Times New Roman" w:eastAsia="Calibri" w:hAnsi="Times New Roman" w:cs="Times New Roman"/>
          <w:sz w:val="28"/>
          <w:szCs w:val="28"/>
        </w:rPr>
        <w:t xml:space="preserve"> финансовый год и плановый период в сроки, установленные муниципальным правовым актом Думы города.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2.1.5.4. При оценке и анализе расходов бюджета города обратить внимание </w:t>
      </w:r>
      <w:proofErr w:type="gramStart"/>
      <w:r w:rsidRPr="007E6C28">
        <w:rPr>
          <w:rFonts w:ascii="Times New Roman" w:eastAsia="Calibri" w:hAnsi="Times New Roman" w:cs="Times New Roman"/>
          <w:color w:val="000000"/>
          <w:sz w:val="28"/>
          <w:szCs w:val="28"/>
        </w:rPr>
        <w:t>на</w:t>
      </w:r>
      <w:proofErr w:type="gramEnd"/>
      <w:r w:rsidRPr="007E6C28">
        <w:rPr>
          <w:rFonts w:ascii="Times New Roman" w:eastAsia="Calibri" w:hAnsi="Times New Roman" w:cs="Times New Roman"/>
          <w:color w:val="000000"/>
          <w:sz w:val="28"/>
          <w:szCs w:val="28"/>
        </w:rPr>
        <w:t xml:space="preserve">: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 обеспечение принципа достоверности бюджета, который означает реалистичность расчета расходов бюджета;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7E6C28">
        <w:rPr>
          <w:rFonts w:ascii="Times New Roman" w:eastAsia="Calibri" w:hAnsi="Times New Roman" w:cs="Times New Roman"/>
          <w:color w:val="000000"/>
          <w:sz w:val="28"/>
          <w:szCs w:val="28"/>
        </w:rPr>
        <w:t xml:space="preserve">- соблюдение положений формирования расходов бюджетов, согласно которым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за счет средств соответствующих бюджетов; </w:t>
      </w:r>
      <w:proofErr w:type="gramEnd"/>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 соблюдение правил возникновения расходных обязательств и порядка формирования реестра расходных обязательств муниципального образования;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 обоснование бюджетных ассигнований;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6C28">
        <w:rPr>
          <w:rFonts w:ascii="Times New Roman" w:eastAsia="Calibri" w:hAnsi="Times New Roman" w:cs="Times New Roman"/>
          <w:color w:val="000000"/>
          <w:sz w:val="28"/>
          <w:szCs w:val="28"/>
        </w:rPr>
        <w:t xml:space="preserve">- </w:t>
      </w:r>
      <w:r w:rsidRPr="007E6C28">
        <w:rPr>
          <w:rFonts w:ascii="Times New Roman" w:eastAsia="Calibri" w:hAnsi="Times New Roman" w:cs="Times New Roman"/>
          <w:sz w:val="28"/>
          <w:szCs w:val="28"/>
        </w:rPr>
        <w:t xml:space="preserve">соблюдение требований по формированию муниципального задания;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 изменения предельных объемов финансирования действующих и принимаемых расходных обязательств.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lastRenderedPageBreak/>
        <w:t xml:space="preserve">2.1.5.5. При оценке и анализе межбюджетных отношений обратить внимание на соблюдение условий предоставления межбюджетных трансфертов.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2.1.5.6. При оценке и анализе источников финансирования дефицита бюджета города, муниципального долга отразить соблюдение требований Бюджетного кодекса Р</w:t>
      </w:r>
      <w:r w:rsidR="00823979">
        <w:rPr>
          <w:rFonts w:ascii="Times New Roman" w:eastAsia="Calibri" w:hAnsi="Times New Roman" w:cs="Times New Roman"/>
          <w:color w:val="000000"/>
          <w:sz w:val="28"/>
          <w:szCs w:val="28"/>
        </w:rPr>
        <w:t xml:space="preserve">оссийской </w:t>
      </w:r>
      <w:r w:rsidRPr="007E6C28">
        <w:rPr>
          <w:rFonts w:ascii="Times New Roman" w:eastAsia="Calibri" w:hAnsi="Times New Roman" w:cs="Times New Roman"/>
          <w:color w:val="000000"/>
          <w:sz w:val="28"/>
          <w:szCs w:val="28"/>
        </w:rPr>
        <w:t>Ф</w:t>
      </w:r>
      <w:r w:rsidR="00823979">
        <w:rPr>
          <w:rFonts w:ascii="Times New Roman" w:eastAsia="Calibri" w:hAnsi="Times New Roman" w:cs="Times New Roman"/>
          <w:color w:val="000000"/>
          <w:sz w:val="28"/>
          <w:szCs w:val="28"/>
        </w:rPr>
        <w:t>едерации</w:t>
      </w:r>
      <w:r w:rsidRPr="007E6C28">
        <w:rPr>
          <w:rFonts w:ascii="Times New Roman" w:eastAsia="Calibri" w:hAnsi="Times New Roman" w:cs="Times New Roman"/>
          <w:color w:val="000000"/>
          <w:sz w:val="28"/>
          <w:szCs w:val="28"/>
        </w:rPr>
        <w:t xml:space="preserve">: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по полноте отражения доходов, расходов и источников финансирования дефицитов бюджетов, по установлению размера дефицита местного бюджета и ограничения по источникам его финансирования, по предоставлению бюджетных кредитов, по составу источников финансирования дефицита местного бюджета и утверждению их в решении о бюджете на очередной финансовый год и плановый период;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по структуре муниципального долга, видам и срочности муниципальных долговых обязательств, управлению муниципальным долгом, прекращению муниципальных долговых обязательств, выраженных в валюте Российской Федерации, и их списанию с муниципального долга;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по соблюдению ответственности по долговым обязательствам муниципального образования, по осуществлению муниципальных заимствований, по реструктуризации долга, по установлению предельного объема муниципальных заимствований, по установлению предельного объема муниципального долга, по программам внутренних муниципальных заимствований и муниципальных гарантий, по установлению предельных объемов расходов на обслуживание муниципального долга; </w:t>
      </w:r>
    </w:p>
    <w:p w:rsidR="007E6C28" w:rsidRPr="007E6C28" w:rsidRDefault="007E6C28" w:rsidP="007E6C28">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по отражению в местном бюджете поступлений средств от заимствований, погашению муниципального долга, возникшего из заимствований, и расходов на его обслуживание, по предельному объему выпуска муниципальных ценных бумаг, по предоставлению и обеспечению исполнения обязательств по муниципальным гарантиям, порядку и условиям предоставления муниципальных гарантий; </w:t>
      </w:r>
    </w:p>
    <w:p w:rsidR="007E6C28" w:rsidRPr="007E6C28" w:rsidRDefault="007E6C28" w:rsidP="007E6C28">
      <w:pPr>
        <w:autoSpaceDE w:val="0"/>
        <w:autoSpaceDN w:val="0"/>
        <w:adjustRightInd w:val="0"/>
        <w:spacing w:after="0" w:line="240" w:lineRule="auto"/>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2.1.5.7. Проанализировать: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соблюдение </w:t>
      </w:r>
      <w:proofErr w:type="gramStart"/>
      <w:r w:rsidRPr="007E6C28">
        <w:rPr>
          <w:rFonts w:ascii="Times New Roman" w:eastAsia="Calibri" w:hAnsi="Times New Roman" w:cs="Times New Roman"/>
          <w:sz w:val="28"/>
          <w:szCs w:val="28"/>
        </w:rPr>
        <w:t>порядка составления проекта бюджета города</w:t>
      </w:r>
      <w:proofErr w:type="gramEnd"/>
      <w:r w:rsidRPr="007E6C28">
        <w:rPr>
          <w:rFonts w:ascii="Times New Roman" w:eastAsia="Calibri" w:hAnsi="Times New Roman" w:cs="Times New Roman"/>
          <w:sz w:val="28"/>
          <w:szCs w:val="28"/>
        </w:rPr>
        <w:t xml:space="preserve"> на очередной финансовый год</w:t>
      </w:r>
      <w:r w:rsidR="004E03D7">
        <w:rPr>
          <w:rFonts w:ascii="Times New Roman" w:eastAsia="Calibri" w:hAnsi="Times New Roman" w:cs="Times New Roman"/>
          <w:sz w:val="28"/>
          <w:szCs w:val="28"/>
        </w:rPr>
        <w:t xml:space="preserve"> и плановый период</w:t>
      </w:r>
      <w:r w:rsidRPr="007E6C28">
        <w:rPr>
          <w:rFonts w:ascii="Times New Roman" w:eastAsia="Calibri" w:hAnsi="Times New Roman" w:cs="Times New Roman"/>
          <w:sz w:val="28"/>
          <w:szCs w:val="28"/>
        </w:rPr>
        <w:t xml:space="preserve">;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соблюдение порядка и сроков внесени</w:t>
      </w:r>
      <w:r w:rsidR="00E84CC8">
        <w:rPr>
          <w:rFonts w:ascii="Times New Roman" w:eastAsia="Calibri" w:hAnsi="Times New Roman" w:cs="Times New Roman"/>
          <w:sz w:val="28"/>
          <w:szCs w:val="28"/>
        </w:rPr>
        <w:t xml:space="preserve">я проекта бюджета </w:t>
      </w:r>
      <w:r w:rsidR="004E03D7" w:rsidRPr="007E6C28">
        <w:rPr>
          <w:rFonts w:ascii="Times New Roman" w:eastAsia="Calibri" w:hAnsi="Times New Roman" w:cs="Times New Roman"/>
          <w:sz w:val="28"/>
          <w:szCs w:val="28"/>
        </w:rPr>
        <w:t>города на очередной финансовый год</w:t>
      </w:r>
      <w:r w:rsidR="004E03D7">
        <w:rPr>
          <w:rFonts w:ascii="Times New Roman" w:eastAsia="Calibri" w:hAnsi="Times New Roman" w:cs="Times New Roman"/>
          <w:sz w:val="28"/>
          <w:szCs w:val="28"/>
        </w:rPr>
        <w:t xml:space="preserve"> и плановый период </w:t>
      </w:r>
      <w:r w:rsidR="00E84CC8">
        <w:rPr>
          <w:rFonts w:ascii="Times New Roman" w:eastAsia="Calibri" w:hAnsi="Times New Roman" w:cs="Times New Roman"/>
          <w:sz w:val="28"/>
          <w:szCs w:val="28"/>
        </w:rPr>
        <w:t>в Думу города</w:t>
      </w:r>
      <w:r w:rsidRPr="007E6C28">
        <w:rPr>
          <w:rFonts w:ascii="Times New Roman" w:eastAsia="Calibri" w:hAnsi="Times New Roman" w:cs="Times New Roman"/>
          <w:sz w:val="28"/>
          <w:szCs w:val="28"/>
        </w:rPr>
        <w:t xml:space="preserve">;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xml:space="preserve">- соблюдение требований к основным характеристикам местного бюджета, составу показателей, устанавливаемых в проекте решения Думы города о бюджете;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соблюдени</w:t>
      </w:r>
      <w:r w:rsidR="00823979">
        <w:rPr>
          <w:rFonts w:ascii="Times New Roman" w:eastAsia="Calibri" w:hAnsi="Times New Roman" w:cs="Times New Roman"/>
          <w:color w:val="000000"/>
          <w:sz w:val="28"/>
          <w:szCs w:val="28"/>
        </w:rPr>
        <w:t>е</w:t>
      </w:r>
      <w:r w:rsidRPr="007E6C28">
        <w:rPr>
          <w:rFonts w:ascii="Times New Roman" w:eastAsia="Calibri" w:hAnsi="Times New Roman" w:cs="Times New Roman"/>
          <w:color w:val="000000"/>
          <w:sz w:val="28"/>
          <w:szCs w:val="28"/>
        </w:rPr>
        <w:t xml:space="preserve"> требований к составу документов и материалов, представляемых одновременно с проектом решения Думы города о бюджете.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2.2. Информационной основой осуществления экспертизы проекта бюджета являются: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а) проект решения Думы города о бюджете на очередной финансовый год и плановый период, материалы и документы, представляемые одновременно с ним;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lastRenderedPageBreak/>
        <w:t xml:space="preserve">б) показатели бюджета города, утвержденные решением Думы города на текущий финансовый год с учетом их ожидаемого исполнения в текущем финансовом году;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в) отчет об исполнении бюджета города за предшествующий финансовый год и истекший период текущего финансового года;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г) прогнозный план приватизации муниципального имущества на очередной финансовый год;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д) прогнозные показатели главных администраторов доходов бюджета города на очередной финансовый год и плановый период;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е) нормативные правовые акты;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ж) бюджетные сметы;</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з) муниципальные задания;</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к) результаты контрольных и экспертно-аналитических мероприятий Контрольно-счетной палаты. </w:t>
      </w:r>
    </w:p>
    <w:p w:rsidR="007E6C28" w:rsidRPr="007E6C28" w:rsidRDefault="007E6C28" w:rsidP="007E6C28">
      <w:pPr>
        <w:autoSpaceDE w:val="0"/>
        <w:autoSpaceDN w:val="0"/>
        <w:adjustRightInd w:val="0"/>
        <w:spacing w:before="120" w:after="120" w:line="240" w:lineRule="auto"/>
        <w:jc w:val="center"/>
        <w:rPr>
          <w:rFonts w:ascii="Times New Roman" w:eastAsia="Calibri" w:hAnsi="Times New Roman" w:cs="Times New Roman"/>
          <w:sz w:val="28"/>
          <w:szCs w:val="28"/>
        </w:rPr>
      </w:pPr>
      <w:r w:rsidRPr="007E6C28">
        <w:rPr>
          <w:rFonts w:ascii="Times New Roman" w:eastAsia="Calibri" w:hAnsi="Times New Roman" w:cs="Times New Roman"/>
          <w:b/>
          <w:bCs/>
          <w:sz w:val="28"/>
          <w:szCs w:val="28"/>
        </w:rPr>
        <w:t>3. Оформление заключения по результатам экспертизы проекта бюджета на очередной финансовый год и плановый период, его структура и основные положения</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3.1. Экспертиза проекта бюджета на очередной финансовый год и плановый период проводится в срок не более 10 рабочих дней со дня получения проекта бюджета, документов и материалов, предоставляемых одновременно с ним</w:t>
      </w:r>
      <w:r w:rsidR="004E03D7">
        <w:rPr>
          <w:rFonts w:ascii="Times New Roman" w:eastAsia="Calibri" w:hAnsi="Times New Roman" w:cs="Times New Roman"/>
          <w:sz w:val="28"/>
          <w:szCs w:val="28"/>
        </w:rPr>
        <w:t>,</w:t>
      </w:r>
      <w:r w:rsidRPr="007E6C28">
        <w:rPr>
          <w:rFonts w:ascii="Times New Roman" w:eastAsia="Calibri" w:hAnsi="Times New Roman" w:cs="Times New Roman"/>
          <w:sz w:val="28"/>
          <w:szCs w:val="28"/>
        </w:rPr>
        <w:t xml:space="preserve"> на основании Плана работы Контрольно-счетной палаты на текущий год, распоряжения Контрольно-счетной палаты. </w:t>
      </w:r>
    </w:p>
    <w:p w:rsidR="006665B4" w:rsidRPr="006B5D78" w:rsidRDefault="007E6C28" w:rsidP="006665B4">
      <w:pPr>
        <w:tabs>
          <w:tab w:val="left" w:pos="4065"/>
        </w:tabs>
        <w:spacing w:after="0"/>
        <w:jc w:val="both"/>
        <w:rPr>
          <w:rFonts w:ascii="Times New Roman" w:eastAsia="Times New Roman" w:hAnsi="Times New Roman" w:cs="Times New Roman"/>
          <w:sz w:val="28"/>
          <w:szCs w:val="28"/>
          <w:lang w:eastAsia="ru-RU"/>
        </w:rPr>
      </w:pPr>
      <w:r w:rsidRPr="007E6C28">
        <w:rPr>
          <w:rFonts w:ascii="Times New Roman" w:eastAsia="Calibri" w:hAnsi="Times New Roman" w:cs="Times New Roman"/>
          <w:sz w:val="28"/>
          <w:szCs w:val="28"/>
        </w:rPr>
        <w:t xml:space="preserve">3.2. </w:t>
      </w:r>
      <w:r w:rsidR="00C906F6">
        <w:rPr>
          <w:rFonts w:ascii="Times New Roman" w:eastAsia="Calibri" w:hAnsi="Times New Roman" w:cs="Times New Roman"/>
          <w:sz w:val="28"/>
          <w:szCs w:val="28"/>
        </w:rPr>
        <w:t>Оформление результатов э</w:t>
      </w:r>
      <w:r w:rsidR="00C906F6" w:rsidRPr="007E6C28">
        <w:rPr>
          <w:rFonts w:ascii="Times New Roman" w:eastAsia="Calibri" w:hAnsi="Times New Roman" w:cs="Times New Roman"/>
          <w:sz w:val="28"/>
          <w:szCs w:val="28"/>
        </w:rPr>
        <w:t>кспертиз</w:t>
      </w:r>
      <w:r w:rsidR="00C906F6">
        <w:rPr>
          <w:rFonts w:ascii="Times New Roman" w:eastAsia="Calibri" w:hAnsi="Times New Roman" w:cs="Times New Roman"/>
          <w:sz w:val="28"/>
          <w:szCs w:val="28"/>
        </w:rPr>
        <w:t>ы</w:t>
      </w:r>
      <w:r w:rsidR="00C906F6" w:rsidRPr="007E6C28">
        <w:rPr>
          <w:rFonts w:ascii="Times New Roman" w:eastAsia="Calibri" w:hAnsi="Times New Roman" w:cs="Times New Roman"/>
          <w:sz w:val="28"/>
          <w:szCs w:val="28"/>
        </w:rPr>
        <w:t xml:space="preserve"> проекта бюджета на очередной финансовый год и плановый период</w:t>
      </w:r>
      <w:r w:rsidR="00C906F6">
        <w:rPr>
          <w:rFonts w:ascii="Times New Roman" w:eastAsia="Calibri" w:hAnsi="Times New Roman" w:cs="Times New Roman"/>
          <w:sz w:val="28"/>
          <w:szCs w:val="28"/>
        </w:rPr>
        <w:t xml:space="preserve"> осуществляется в порядке</w:t>
      </w:r>
      <w:r w:rsidR="00C906F6" w:rsidRPr="00C906F6">
        <w:rPr>
          <w:b/>
          <w:sz w:val="24"/>
          <w:szCs w:val="24"/>
        </w:rPr>
        <w:t xml:space="preserve"> </w:t>
      </w:r>
      <w:r w:rsidR="00C906F6" w:rsidRPr="00C906F6">
        <w:rPr>
          <w:rFonts w:ascii="Times New Roman" w:hAnsi="Times New Roman" w:cs="Times New Roman"/>
          <w:sz w:val="28"/>
          <w:szCs w:val="28"/>
        </w:rPr>
        <w:t>подготовки и проведения экспертно-аналитических</w:t>
      </w:r>
      <w:r w:rsidR="00C906F6">
        <w:rPr>
          <w:rFonts w:ascii="Times New Roman" w:hAnsi="Times New Roman" w:cs="Times New Roman"/>
          <w:sz w:val="28"/>
          <w:szCs w:val="28"/>
        </w:rPr>
        <w:t xml:space="preserve"> м</w:t>
      </w:r>
      <w:r w:rsidR="00C906F6" w:rsidRPr="00C906F6">
        <w:rPr>
          <w:rFonts w:ascii="Times New Roman" w:hAnsi="Times New Roman" w:cs="Times New Roman"/>
          <w:sz w:val="28"/>
          <w:szCs w:val="28"/>
        </w:rPr>
        <w:t>ероприятий</w:t>
      </w:r>
      <w:r w:rsidR="00C906F6" w:rsidRPr="00C906F6">
        <w:rPr>
          <w:rFonts w:ascii="Times New Roman" w:eastAsia="Calibri" w:hAnsi="Times New Roman" w:cs="Times New Roman"/>
          <w:sz w:val="28"/>
          <w:szCs w:val="28"/>
        </w:rPr>
        <w:t>,</w:t>
      </w:r>
      <w:r w:rsidR="00C906F6">
        <w:rPr>
          <w:rFonts w:ascii="Times New Roman" w:eastAsia="Calibri" w:hAnsi="Times New Roman" w:cs="Times New Roman"/>
          <w:sz w:val="28"/>
          <w:szCs w:val="28"/>
        </w:rPr>
        <w:t xml:space="preserve"> установленном регламентом Контрольно-счетной палаты городского округа город Мегион</w:t>
      </w:r>
      <w:r w:rsidR="006665B4">
        <w:rPr>
          <w:rFonts w:ascii="Times New Roman" w:eastAsia="Calibri" w:hAnsi="Times New Roman" w:cs="Times New Roman"/>
          <w:sz w:val="28"/>
          <w:szCs w:val="28"/>
        </w:rPr>
        <w:t xml:space="preserve"> и </w:t>
      </w:r>
      <w:r w:rsidR="006665B4">
        <w:rPr>
          <w:rFonts w:ascii="Times New Roman" w:eastAsia="Times New Roman" w:hAnsi="Times New Roman" w:cs="Times New Roman"/>
          <w:sz w:val="28"/>
          <w:szCs w:val="28"/>
          <w:lang w:eastAsia="ru-RU"/>
        </w:rPr>
        <w:t>СФК КСП № 3 «Общие правила проведения экспертно-аналитического мероприятия»,</w:t>
      </w:r>
      <w:r w:rsidR="006665B4" w:rsidRPr="004660F1">
        <w:rPr>
          <w:rFonts w:ascii="Times New Roman" w:eastAsia="Times New Roman" w:hAnsi="Times New Roman" w:cs="Times New Roman"/>
          <w:sz w:val="28"/>
          <w:szCs w:val="28"/>
          <w:lang w:eastAsia="ru-RU"/>
        </w:rPr>
        <w:t xml:space="preserve"> </w:t>
      </w:r>
      <w:r w:rsidR="006665B4" w:rsidRPr="006B5D78">
        <w:rPr>
          <w:rFonts w:ascii="Times New Roman" w:eastAsia="Times New Roman" w:hAnsi="Times New Roman" w:cs="Times New Roman"/>
          <w:sz w:val="28"/>
          <w:szCs w:val="28"/>
          <w:lang w:eastAsia="ru-RU"/>
        </w:rPr>
        <w:t>утвержденного распоряжением Контрольно-сч</w:t>
      </w:r>
      <w:r w:rsidR="006665B4">
        <w:rPr>
          <w:rFonts w:ascii="Times New Roman" w:eastAsia="Times New Roman" w:hAnsi="Times New Roman" w:cs="Times New Roman"/>
          <w:sz w:val="28"/>
          <w:szCs w:val="28"/>
          <w:lang w:eastAsia="ru-RU"/>
        </w:rPr>
        <w:t>етной палаты № 82 от 27.12.2012.</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3.3. Разделы заключения Контрольно-счетной палаты на проект решения о бюджете городского округа город Мегион на очередной финансовый год и плановый период формируются в соответствии со следующей структурой:</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Общие положения;</w:t>
      </w:r>
    </w:p>
    <w:p w:rsidR="007E6C28" w:rsidRPr="007E6C28" w:rsidRDefault="007E6C28" w:rsidP="007E6C2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C28">
        <w:rPr>
          <w:rFonts w:ascii="Times New Roman" w:eastAsia="Times New Roman" w:hAnsi="Times New Roman" w:cs="Times New Roman"/>
          <w:snapToGrid w:val="0"/>
          <w:sz w:val="28"/>
          <w:szCs w:val="28"/>
          <w:lang w:eastAsia="ru-RU"/>
        </w:rPr>
        <w:t xml:space="preserve">- Общая характеристика </w:t>
      </w:r>
      <w:r w:rsidRPr="007E6C28">
        <w:rPr>
          <w:rFonts w:ascii="Times New Roman" w:eastAsia="Times New Roman" w:hAnsi="Times New Roman" w:cs="Times New Roman"/>
          <w:sz w:val="28"/>
          <w:szCs w:val="28"/>
          <w:lang w:eastAsia="ru-RU"/>
        </w:rPr>
        <w:t>бюджета городского округа город Мегион на очередной финансовый год и плановый период;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Доходы проекта бюджета на очередной финансовый год;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Расходы проекта бюджета города на очередной финансовый год;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000000"/>
          <w:sz w:val="28"/>
          <w:szCs w:val="28"/>
        </w:rPr>
      </w:pPr>
      <w:r w:rsidRPr="007E6C28">
        <w:rPr>
          <w:rFonts w:ascii="Times New Roman" w:eastAsia="Calibri" w:hAnsi="Times New Roman" w:cs="Times New Roman"/>
          <w:color w:val="000000"/>
          <w:sz w:val="28"/>
          <w:szCs w:val="28"/>
        </w:rPr>
        <w:t>- Дефицит бюджета на очередной финансовый год;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color w:val="FF0000"/>
          <w:sz w:val="28"/>
          <w:szCs w:val="28"/>
        </w:rPr>
      </w:pPr>
      <w:r w:rsidRPr="007E6C28">
        <w:rPr>
          <w:rFonts w:ascii="Times New Roman" w:eastAsia="Calibri" w:hAnsi="Times New Roman" w:cs="Times New Roman"/>
          <w:color w:val="000000"/>
          <w:sz w:val="28"/>
          <w:szCs w:val="28"/>
        </w:rPr>
        <w:t>- Результаты и выводы.</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3.4. В общих положениях заключения Контрольно-счетной палаты на проект решения о бюджете города на очередной финансовый год и плановый период должны быть отражено:</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lastRenderedPageBreak/>
        <w:t>3.4.1. Соблюдение сроков и порядка внесения проекта в Контрольно-счетную палату;</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3.4.2. Соответствие требованиям законодательства перечня и содержания документов, представленных одновременно с проектом решения;</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3.4.3. Оценка соответствия текстовой части проекта решения о бюджете на очередной финансовый год и плановый период действующему законодательству;</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3.4.4. Сравнительный анализ </w:t>
      </w:r>
      <w:proofErr w:type="gramStart"/>
      <w:r w:rsidRPr="007E6C28">
        <w:rPr>
          <w:rFonts w:ascii="Times New Roman" w:eastAsia="Calibri" w:hAnsi="Times New Roman" w:cs="Times New Roman"/>
          <w:sz w:val="28"/>
          <w:szCs w:val="28"/>
        </w:rPr>
        <w:t>соответствия проекта решения Думы города</w:t>
      </w:r>
      <w:proofErr w:type="gramEnd"/>
      <w:r w:rsidRPr="007E6C28">
        <w:rPr>
          <w:rFonts w:ascii="Times New Roman" w:eastAsia="Calibri" w:hAnsi="Times New Roman" w:cs="Times New Roman"/>
          <w:sz w:val="28"/>
          <w:szCs w:val="28"/>
        </w:rPr>
        <w:t xml:space="preserve"> о бюджете на очередной финансовый год и плановый период основным показателям прогноза социально-экономического развития городского округа город Мегион.</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3.5. </w:t>
      </w:r>
      <w:r w:rsidRPr="007E6C28">
        <w:rPr>
          <w:rFonts w:ascii="Times New Roman" w:eastAsia="Calibri" w:hAnsi="Times New Roman" w:cs="Times New Roman"/>
          <w:snapToGrid w:val="0"/>
          <w:sz w:val="28"/>
          <w:szCs w:val="28"/>
        </w:rPr>
        <w:t xml:space="preserve">Общая характеристика </w:t>
      </w:r>
      <w:r w:rsidRPr="007E6C28">
        <w:rPr>
          <w:rFonts w:ascii="Times New Roman" w:eastAsia="Calibri" w:hAnsi="Times New Roman" w:cs="Times New Roman"/>
          <w:sz w:val="28"/>
          <w:szCs w:val="28"/>
        </w:rPr>
        <w:t>бюджета городского округа город Мегион на очередной финансовый год и плановый период должна содержать:</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3.5.1. Основные показатели на очередной финансовый год и плановый период;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3.5.2. Сравнительный анализ динамики показателей исполнения бюджета муниципального образования городской округ город Мегион за три последних года, ожидаемых итогов текущего года, показателей проекта бюджета города на очередной финансовый год и плановый период.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3.5.3.</w:t>
      </w:r>
      <w:r w:rsidRPr="007E6C28">
        <w:rPr>
          <w:rFonts w:ascii="Times New Roman" w:eastAsia="Calibri" w:hAnsi="Times New Roman" w:cs="Times New Roman"/>
          <w:color w:val="000000"/>
          <w:sz w:val="28"/>
          <w:szCs w:val="28"/>
        </w:rPr>
        <w:t xml:space="preserve"> Анализ соответствия показателей в проекте решения Думы города о бюджете на очередной финансовый год и плановый период установленным нормативам;</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3.6. Оценка обоснованности доходных статей проекта бюджета на очередной финансовый год должна содержать: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E6C28">
        <w:rPr>
          <w:rFonts w:ascii="Times New Roman" w:eastAsia="Calibri" w:hAnsi="Times New Roman" w:cs="Times New Roman"/>
          <w:sz w:val="28"/>
          <w:szCs w:val="28"/>
        </w:rPr>
        <w:t xml:space="preserve">- анализ действующих нормативных правовых актов городского округа город Мегион по налогам и сборам, вступающих в силу в очередном финансовом году, учтенных в расчетах доходной базы проекта бюджета города, последствий влияния на доходы бюджета города изменений законодательства Российской Федерации о налогах и сборах и нормативов распределения налоговых доходов по уровням бюджетной системы; </w:t>
      </w:r>
      <w:proofErr w:type="gramEnd"/>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E6C28">
        <w:rPr>
          <w:rFonts w:ascii="Times New Roman" w:eastAsia="Calibri" w:hAnsi="Times New Roman" w:cs="Times New Roman"/>
          <w:sz w:val="28"/>
          <w:szCs w:val="28"/>
        </w:rPr>
        <w:t xml:space="preserve">- анализ фактических и прогнозных объемах доходов бюджета города, в том числе в разрезе налоговых и неналоговых доходов бюджета, сопоставление структуры и динамики доходов за три предыдущих года, текущий и очередной финансовые годы; </w:t>
      </w:r>
      <w:proofErr w:type="gramEnd"/>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обоснованность </w:t>
      </w:r>
      <w:r w:rsidR="004E03D7">
        <w:rPr>
          <w:rFonts w:ascii="Times New Roman" w:eastAsia="Calibri" w:hAnsi="Times New Roman" w:cs="Times New Roman"/>
          <w:sz w:val="28"/>
          <w:szCs w:val="28"/>
        </w:rPr>
        <w:t>прогноза поступления</w:t>
      </w:r>
      <w:r w:rsidRPr="007E6C28">
        <w:rPr>
          <w:rFonts w:ascii="Times New Roman" w:eastAsia="Calibri" w:hAnsi="Times New Roman" w:cs="Times New Roman"/>
          <w:sz w:val="28"/>
          <w:szCs w:val="28"/>
        </w:rPr>
        <w:t xml:space="preserve"> неналоговых доходов и выявление потенциальных резервов их увеличения;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3.7. Оценка обоснованности, рациональности и эффективности расходов проекта бюджета на очередной финансовый год должна содержать:</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обоснованность действующих расходных обязательств бюджета города и целесообразности принимаемых расходных обязательств на очередной финансовый год на основе утверждаемых муниципальных заданий, муниципальных целевых программ, предложений по оптимизации бюджетных расходов для достижения поставленных целей и обеспечения </w:t>
      </w:r>
      <w:r w:rsidRPr="007E6C28">
        <w:rPr>
          <w:rFonts w:ascii="Times New Roman" w:eastAsia="Calibri" w:hAnsi="Times New Roman" w:cs="Times New Roman"/>
          <w:sz w:val="28"/>
          <w:szCs w:val="28"/>
        </w:rPr>
        <w:lastRenderedPageBreak/>
        <w:t>прогнозируемых показателей результативности в очередном финансовом году;</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анализ бюджетных ассигнований, направляемых на исполнение муниципальных программ, резервный фонд, непрограммные расходы;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анализ бюджетных ассигнований, направляемых на исполнение публичных нормативных обязательств. </w:t>
      </w:r>
    </w:p>
    <w:p w:rsidR="007E6C28" w:rsidRPr="007E6C28" w:rsidRDefault="007E6C28" w:rsidP="007E6C28">
      <w:pPr>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сравнительный анализ</w:t>
      </w:r>
      <w:r w:rsidRPr="007E6C28">
        <w:rPr>
          <w:rFonts w:ascii="Times New Roman" w:eastAsia="Times New Roman" w:hAnsi="Times New Roman" w:cs="Times New Roman"/>
          <w:sz w:val="28"/>
          <w:szCs w:val="28"/>
          <w:lang w:eastAsia="ru-RU"/>
        </w:rPr>
        <w:t xml:space="preserve"> объема расходов на </w:t>
      </w:r>
      <w:r w:rsidRPr="007E6C28">
        <w:rPr>
          <w:rFonts w:ascii="Times New Roman" w:eastAsia="Calibri" w:hAnsi="Times New Roman" w:cs="Times New Roman"/>
          <w:sz w:val="28"/>
          <w:szCs w:val="28"/>
        </w:rPr>
        <w:t>обслуживание муниципального долга за три последних года, ожидаемых итогов текущего года, показателей проекта бюджета города на очередной финансовый год и плановый период;</w:t>
      </w:r>
    </w:p>
    <w:p w:rsidR="007E6C28" w:rsidRPr="007E6C28" w:rsidRDefault="007E6C28" w:rsidP="007E6C28">
      <w:pPr>
        <w:spacing w:after="0" w:line="240" w:lineRule="auto"/>
        <w:jc w:val="both"/>
        <w:rPr>
          <w:rFonts w:ascii="Times New Roman" w:eastAsia="Times New Roman" w:hAnsi="Times New Roman" w:cs="Times New Roman"/>
          <w:sz w:val="28"/>
          <w:szCs w:val="28"/>
          <w:lang w:eastAsia="ru-RU"/>
        </w:rPr>
      </w:pPr>
      <w:r w:rsidRPr="007E6C28">
        <w:rPr>
          <w:rFonts w:ascii="Times New Roman" w:eastAsia="Calibri" w:hAnsi="Times New Roman" w:cs="Times New Roman"/>
          <w:sz w:val="28"/>
          <w:szCs w:val="28"/>
        </w:rPr>
        <w:t>- сравнительный анализ</w:t>
      </w:r>
      <w:r w:rsidRPr="007E6C28">
        <w:rPr>
          <w:rFonts w:ascii="Times New Roman" w:eastAsia="Times New Roman" w:hAnsi="Times New Roman" w:cs="Times New Roman"/>
          <w:sz w:val="28"/>
          <w:szCs w:val="28"/>
          <w:lang w:eastAsia="ru-RU"/>
        </w:rPr>
        <w:t xml:space="preserve"> </w:t>
      </w:r>
      <w:proofErr w:type="gramStart"/>
      <w:r w:rsidRPr="007E6C28">
        <w:rPr>
          <w:rFonts w:ascii="Times New Roman" w:eastAsia="Times New Roman" w:hAnsi="Times New Roman" w:cs="Times New Roman"/>
          <w:sz w:val="28"/>
          <w:szCs w:val="28"/>
          <w:lang w:eastAsia="ru-RU"/>
        </w:rPr>
        <w:t>объема</w:t>
      </w:r>
      <w:r w:rsidRPr="007E6C28">
        <w:rPr>
          <w:rFonts w:ascii="Times New Roman" w:eastAsia="Calibri" w:hAnsi="Times New Roman" w:cs="Times New Roman"/>
          <w:sz w:val="28"/>
          <w:szCs w:val="28"/>
        </w:rPr>
        <w:t xml:space="preserve"> расходов резервного фонда администрации города</w:t>
      </w:r>
      <w:proofErr w:type="gramEnd"/>
      <w:r w:rsidRPr="007E6C28">
        <w:rPr>
          <w:rFonts w:ascii="Times New Roman" w:eastAsia="Calibri" w:hAnsi="Times New Roman" w:cs="Times New Roman"/>
          <w:sz w:val="28"/>
          <w:szCs w:val="28"/>
        </w:rPr>
        <w:t xml:space="preserve"> за три последних года, ожидаемых итогов текущего года, показателей проекта бюджета города на очередной финансовый год и плановый период.</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3.8. Оценка </w:t>
      </w:r>
      <w:proofErr w:type="gramStart"/>
      <w:r w:rsidRPr="007E6C28">
        <w:rPr>
          <w:rFonts w:ascii="Times New Roman" w:eastAsia="Calibri" w:hAnsi="Times New Roman" w:cs="Times New Roman"/>
          <w:sz w:val="28"/>
          <w:szCs w:val="28"/>
        </w:rPr>
        <w:t>обоснованности формирования источников финансирования дефицита бюджета</w:t>
      </w:r>
      <w:proofErr w:type="gramEnd"/>
      <w:r w:rsidRPr="007E6C28">
        <w:rPr>
          <w:rFonts w:ascii="Times New Roman" w:eastAsia="Calibri" w:hAnsi="Times New Roman" w:cs="Times New Roman"/>
          <w:sz w:val="28"/>
          <w:szCs w:val="28"/>
        </w:rPr>
        <w:t xml:space="preserve"> в проекте решения о бюджете города на очередной финансовый год и плановый период </w:t>
      </w:r>
      <w:r w:rsidR="00951273">
        <w:rPr>
          <w:rFonts w:ascii="Times New Roman" w:eastAsia="Calibri" w:hAnsi="Times New Roman" w:cs="Times New Roman"/>
          <w:sz w:val="28"/>
          <w:szCs w:val="28"/>
        </w:rPr>
        <w:t xml:space="preserve">определяется </w:t>
      </w:r>
      <w:r w:rsidRPr="007E6C28">
        <w:rPr>
          <w:rFonts w:ascii="Times New Roman" w:eastAsia="Calibri" w:hAnsi="Times New Roman" w:cs="Times New Roman"/>
          <w:sz w:val="28"/>
          <w:szCs w:val="28"/>
        </w:rPr>
        <w:t xml:space="preserve">с учетом: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обоснованности объемов и структуры муниципальных заимствований, предусмотренных в проекте бюджета;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обоснованности объемов сре</w:t>
      </w:r>
      <w:proofErr w:type="gramStart"/>
      <w:r w:rsidRPr="007E6C28">
        <w:rPr>
          <w:rFonts w:ascii="Times New Roman" w:eastAsia="Calibri" w:hAnsi="Times New Roman" w:cs="Times New Roman"/>
          <w:sz w:val="28"/>
          <w:szCs w:val="28"/>
        </w:rPr>
        <w:t>дств пр</w:t>
      </w:r>
      <w:proofErr w:type="gramEnd"/>
      <w:r w:rsidRPr="007E6C28">
        <w:rPr>
          <w:rFonts w:ascii="Times New Roman" w:eastAsia="Calibri" w:hAnsi="Times New Roman" w:cs="Times New Roman"/>
          <w:sz w:val="28"/>
          <w:szCs w:val="28"/>
        </w:rPr>
        <w:t xml:space="preserve">оекта бюджета, предусмотренных на погашение и обслуживание муниципального долга;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обоснованности изменений объема и структуры муниципального долга;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обоснованности формирования иных источников финансирования дефицита бюджета, включая доходы от приватизации, изменения остатков средств бюджета.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3.9. Содержание результатов и выводов: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оценка соответствия проекта решения о бюджете городского округа город Мегион на очередной финансовый год и плановый период Бюджетному кодексу Р</w:t>
      </w:r>
      <w:r w:rsidR="00823979">
        <w:rPr>
          <w:rFonts w:ascii="Times New Roman" w:eastAsia="Calibri" w:hAnsi="Times New Roman" w:cs="Times New Roman"/>
          <w:sz w:val="28"/>
          <w:szCs w:val="28"/>
        </w:rPr>
        <w:t xml:space="preserve">оссийской </w:t>
      </w:r>
      <w:r w:rsidRPr="007E6C28">
        <w:rPr>
          <w:rFonts w:ascii="Times New Roman" w:eastAsia="Calibri" w:hAnsi="Times New Roman" w:cs="Times New Roman"/>
          <w:sz w:val="28"/>
          <w:szCs w:val="28"/>
        </w:rPr>
        <w:t>Ф</w:t>
      </w:r>
      <w:r w:rsidR="00823979">
        <w:rPr>
          <w:rFonts w:ascii="Times New Roman" w:eastAsia="Calibri" w:hAnsi="Times New Roman" w:cs="Times New Roman"/>
          <w:sz w:val="28"/>
          <w:szCs w:val="28"/>
        </w:rPr>
        <w:t>едерации</w:t>
      </w:r>
      <w:r w:rsidRPr="007E6C28">
        <w:rPr>
          <w:rFonts w:ascii="Times New Roman" w:eastAsia="Calibri" w:hAnsi="Times New Roman" w:cs="Times New Roman"/>
          <w:sz w:val="28"/>
          <w:szCs w:val="28"/>
        </w:rPr>
        <w:t xml:space="preserve"> и иным нормативным правовым актам</w:t>
      </w:r>
      <w:r w:rsidR="00951273">
        <w:rPr>
          <w:rFonts w:ascii="Times New Roman" w:eastAsia="Calibri" w:hAnsi="Times New Roman" w:cs="Times New Roman"/>
          <w:sz w:val="28"/>
          <w:szCs w:val="28"/>
        </w:rPr>
        <w:t>, регламентирующим бюджетный процесс</w:t>
      </w:r>
      <w:r w:rsidRPr="007E6C28">
        <w:rPr>
          <w:rFonts w:ascii="Times New Roman" w:eastAsia="Calibri" w:hAnsi="Times New Roman" w:cs="Times New Roman"/>
          <w:sz w:val="28"/>
          <w:szCs w:val="28"/>
        </w:rPr>
        <w:t xml:space="preserve">; </w:t>
      </w:r>
    </w:p>
    <w:p w:rsidR="007E6C28" w:rsidRPr="007E6C28" w:rsidRDefault="007E6C28" w:rsidP="007E6C28">
      <w:pPr>
        <w:autoSpaceDE w:val="0"/>
        <w:autoSpaceDN w:val="0"/>
        <w:adjustRightInd w:val="0"/>
        <w:spacing w:after="0" w:line="240" w:lineRule="auto"/>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xml:space="preserve">- оценка </w:t>
      </w:r>
      <w:r w:rsidR="004C1F16">
        <w:rPr>
          <w:rFonts w:ascii="Times New Roman" w:eastAsia="Calibri" w:hAnsi="Times New Roman" w:cs="Times New Roman"/>
          <w:sz w:val="28"/>
          <w:szCs w:val="28"/>
        </w:rPr>
        <w:t>обоснованности</w:t>
      </w:r>
      <w:r w:rsidRPr="007E6C28">
        <w:rPr>
          <w:rFonts w:ascii="Times New Roman" w:eastAsia="Calibri" w:hAnsi="Times New Roman" w:cs="Times New Roman"/>
          <w:sz w:val="28"/>
          <w:szCs w:val="28"/>
        </w:rPr>
        <w:t xml:space="preserve"> бюджетных ассигнований, направляемых на исполнение действующих и принимаемых расходных обязательств в очередном финансовом году; </w:t>
      </w:r>
    </w:p>
    <w:p w:rsidR="007E6C28" w:rsidRPr="007E6C28" w:rsidRDefault="007E6C28" w:rsidP="007E6C28">
      <w:pPr>
        <w:jc w:val="both"/>
        <w:rPr>
          <w:rFonts w:ascii="Times New Roman" w:eastAsia="Calibri" w:hAnsi="Times New Roman" w:cs="Times New Roman"/>
          <w:sz w:val="28"/>
          <w:szCs w:val="28"/>
        </w:rPr>
      </w:pPr>
      <w:r w:rsidRPr="007E6C28">
        <w:rPr>
          <w:rFonts w:ascii="Times New Roman" w:eastAsia="Calibri" w:hAnsi="Times New Roman" w:cs="Times New Roman"/>
          <w:sz w:val="28"/>
          <w:szCs w:val="28"/>
        </w:rPr>
        <w:t>- предложения Контрольно-счетной палаты.</w:t>
      </w:r>
    </w:p>
    <w:sectPr w:rsidR="007E6C28" w:rsidRPr="007E6C28">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93" w:rsidRDefault="00341693" w:rsidP="00D128C3">
      <w:pPr>
        <w:spacing w:after="0" w:line="240" w:lineRule="auto"/>
      </w:pPr>
      <w:r>
        <w:separator/>
      </w:r>
    </w:p>
  </w:endnote>
  <w:endnote w:type="continuationSeparator" w:id="0">
    <w:p w:rsidR="00341693" w:rsidRDefault="00341693" w:rsidP="00D1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93" w:rsidRDefault="00341693" w:rsidP="00D128C3">
      <w:pPr>
        <w:spacing w:after="0" w:line="240" w:lineRule="auto"/>
      </w:pPr>
      <w:r>
        <w:separator/>
      </w:r>
    </w:p>
  </w:footnote>
  <w:footnote w:type="continuationSeparator" w:id="0">
    <w:p w:rsidR="00341693" w:rsidRDefault="00341693" w:rsidP="00D1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479455"/>
      <w:docPartObj>
        <w:docPartGallery w:val="Page Numbers (Top of Page)"/>
        <w:docPartUnique/>
      </w:docPartObj>
    </w:sdtPr>
    <w:sdtEndPr/>
    <w:sdtContent>
      <w:p w:rsidR="00D128C3" w:rsidRDefault="00D128C3">
        <w:pPr>
          <w:pStyle w:val="a5"/>
          <w:jc w:val="center"/>
        </w:pPr>
        <w:r>
          <w:fldChar w:fldCharType="begin"/>
        </w:r>
        <w:r>
          <w:instrText>PAGE   \* MERGEFORMAT</w:instrText>
        </w:r>
        <w:r>
          <w:fldChar w:fldCharType="separate"/>
        </w:r>
        <w:r w:rsidR="00130909">
          <w:rPr>
            <w:noProof/>
          </w:rPr>
          <w:t>1</w:t>
        </w:r>
        <w:r>
          <w:fldChar w:fldCharType="end"/>
        </w:r>
      </w:p>
    </w:sdtContent>
  </w:sdt>
  <w:p w:rsidR="00D128C3" w:rsidRDefault="00D12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239BC"/>
    <w:multiLevelType w:val="multilevel"/>
    <w:tmpl w:val="B9301872"/>
    <w:lvl w:ilvl="0">
      <w:start w:val="1"/>
      <w:numFmt w:val="decimal"/>
      <w:lvlText w:val="%1."/>
      <w:lvlJc w:val="left"/>
      <w:pPr>
        <w:ind w:left="927" w:hanging="360"/>
      </w:pPr>
    </w:lvl>
    <w:lvl w:ilvl="1">
      <w:start w:val="1"/>
      <w:numFmt w:val="decimal"/>
      <w:isLgl/>
      <w:lvlText w:val="%1.%2."/>
      <w:lvlJc w:val="left"/>
      <w:pPr>
        <w:ind w:left="1430" w:hanging="720"/>
      </w:pPr>
    </w:lvl>
    <w:lvl w:ilvl="2">
      <w:start w:val="1"/>
      <w:numFmt w:val="decimal"/>
      <w:isLgl/>
      <w:lvlText w:val="%1.%2.%3."/>
      <w:lvlJc w:val="left"/>
      <w:pPr>
        <w:ind w:left="1855" w:hanging="720"/>
      </w:pPr>
    </w:lvl>
    <w:lvl w:ilvl="3">
      <w:start w:val="1"/>
      <w:numFmt w:val="decimal"/>
      <w:isLgl/>
      <w:lvlText w:val="%1.%2.%3.%4."/>
      <w:lvlJc w:val="left"/>
      <w:pPr>
        <w:ind w:left="2499" w:hanging="1080"/>
      </w:pPr>
    </w:lvl>
    <w:lvl w:ilvl="4">
      <w:start w:val="1"/>
      <w:numFmt w:val="decimal"/>
      <w:isLgl/>
      <w:lvlText w:val="%1.%2.%3.%4.%5."/>
      <w:lvlJc w:val="left"/>
      <w:pPr>
        <w:ind w:left="2783" w:hanging="1080"/>
      </w:pPr>
    </w:lvl>
    <w:lvl w:ilvl="5">
      <w:start w:val="1"/>
      <w:numFmt w:val="decimal"/>
      <w:isLgl/>
      <w:lvlText w:val="%1.%2.%3.%4.%5.%6."/>
      <w:lvlJc w:val="left"/>
      <w:pPr>
        <w:ind w:left="3427" w:hanging="1440"/>
      </w:pPr>
    </w:lvl>
    <w:lvl w:ilvl="6">
      <w:start w:val="1"/>
      <w:numFmt w:val="decimal"/>
      <w:isLgl/>
      <w:lvlText w:val="%1.%2.%3.%4.%5.%6.%7."/>
      <w:lvlJc w:val="left"/>
      <w:pPr>
        <w:ind w:left="3711" w:hanging="1440"/>
      </w:pPr>
    </w:lvl>
    <w:lvl w:ilvl="7">
      <w:start w:val="1"/>
      <w:numFmt w:val="decimal"/>
      <w:isLgl/>
      <w:lvlText w:val="%1.%2.%3.%4.%5.%6.%7.%8."/>
      <w:lvlJc w:val="left"/>
      <w:pPr>
        <w:ind w:left="4355" w:hanging="1800"/>
      </w:pPr>
    </w:lvl>
    <w:lvl w:ilvl="8">
      <w:start w:val="1"/>
      <w:numFmt w:val="decimal"/>
      <w:isLgl/>
      <w:lvlText w:val="%1.%2.%3.%4.%5.%6.%7.%8.%9."/>
      <w:lvlJc w:val="left"/>
      <w:pPr>
        <w:ind w:left="463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D8"/>
    <w:rsid w:val="0000306E"/>
    <w:rsid w:val="0000423E"/>
    <w:rsid w:val="00005275"/>
    <w:rsid w:val="00005337"/>
    <w:rsid w:val="00006F7F"/>
    <w:rsid w:val="0001234C"/>
    <w:rsid w:val="00012F4B"/>
    <w:rsid w:val="00024A92"/>
    <w:rsid w:val="0002527A"/>
    <w:rsid w:val="00025D04"/>
    <w:rsid w:val="00026841"/>
    <w:rsid w:val="00027842"/>
    <w:rsid w:val="00031479"/>
    <w:rsid w:val="00032037"/>
    <w:rsid w:val="00034267"/>
    <w:rsid w:val="00036765"/>
    <w:rsid w:val="000376EF"/>
    <w:rsid w:val="00037B14"/>
    <w:rsid w:val="0004373E"/>
    <w:rsid w:val="00043ECE"/>
    <w:rsid w:val="000443F4"/>
    <w:rsid w:val="000447BE"/>
    <w:rsid w:val="00045D61"/>
    <w:rsid w:val="00046540"/>
    <w:rsid w:val="0004677F"/>
    <w:rsid w:val="00050D3E"/>
    <w:rsid w:val="00052C3E"/>
    <w:rsid w:val="00052C91"/>
    <w:rsid w:val="00052F48"/>
    <w:rsid w:val="00053288"/>
    <w:rsid w:val="00056E6C"/>
    <w:rsid w:val="00057BBB"/>
    <w:rsid w:val="00060936"/>
    <w:rsid w:val="0006094C"/>
    <w:rsid w:val="00062031"/>
    <w:rsid w:val="0006465F"/>
    <w:rsid w:val="00066C04"/>
    <w:rsid w:val="00072512"/>
    <w:rsid w:val="00072F81"/>
    <w:rsid w:val="000752FC"/>
    <w:rsid w:val="0007549F"/>
    <w:rsid w:val="000849FB"/>
    <w:rsid w:val="000873B5"/>
    <w:rsid w:val="00087CFD"/>
    <w:rsid w:val="00087E69"/>
    <w:rsid w:val="00090C44"/>
    <w:rsid w:val="00091E61"/>
    <w:rsid w:val="000927E7"/>
    <w:rsid w:val="000928DE"/>
    <w:rsid w:val="00094390"/>
    <w:rsid w:val="00095225"/>
    <w:rsid w:val="000957BD"/>
    <w:rsid w:val="00097314"/>
    <w:rsid w:val="000A095C"/>
    <w:rsid w:val="000A284D"/>
    <w:rsid w:val="000A31A9"/>
    <w:rsid w:val="000A408F"/>
    <w:rsid w:val="000A54A4"/>
    <w:rsid w:val="000A54A9"/>
    <w:rsid w:val="000A5D41"/>
    <w:rsid w:val="000A5E65"/>
    <w:rsid w:val="000A6506"/>
    <w:rsid w:val="000A6B2F"/>
    <w:rsid w:val="000A73E2"/>
    <w:rsid w:val="000B07F8"/>
    <w:rsid w:val="000B0A3B"/>
    <w:rsid w:val="000B145A"/>
    <w:rsid w:val="000B1831"/>
    <w:rsid w:val="000B2424"/>
    <w:rsid w:val="000B2DD1"/>
    <w:rsid w:val="000B35CE"/>
    <w:rsid w:val="000B6FFF"/>
    <w:rsid w:val="000B7B7D"/>
    <w:rsid w:val="000C122F"/>
    <w:rsid w:val="000C3546"/>
    <w:rsid w:val="000C6262"/>
    <w:rsid w:val="000D156F"/>
    <w:rsid w:val="000D26D4"/>
    <w:rsid w:val="000D36BD"/>
    <w:rsid w:val="000D3C6A"/>
    <w:rsid w:val="000D5FD0"/>
    <w:rsid w:val="000D6470"/>
    <w:rsid w:val="000E44FF"/>
    <w:rsid w:val="000E4AD2"/>
    <w:rsid w:val="000F3462"/>
    <w:rsid w:val="000F5FC1"/>
    <w:rsid w:val="000F62B9"/>
    <w:rsid w:val="000F6AF3"/>
    <w:rsid w:val="00100FA9"/>
    <w:rsid w:val="0010140F"/>
    <w:rsid w:val="00101E49"/>
    <w:rsid w:val="00101E55"/>
    <w:rsid w:val="00102FF2"/>
    <w:rsid w:val="00103718"/>
    <w:rsid w:val="0010431A"/>
    <w:rsid w:val="00104DB6"/>
    <w:rsid w:val="00104F7C"/>
    <w:rsid w:val="00105835"/>
    <w:rsid w:val="001111CB"/>
    <w:rsid w:val="0011268D"/>
    <w:rsid w:val="00114C97"/>
    <w:rsid w:val="00115B42"/>
    <w:rsid w:val="00116049"/>
    <w:rsid w:val="0011632E"/>
    <w:rsid w:val="00117D90"/>
    <w:rsid w:val="00124230"/>
    <w:rsid w:val="001250F6"/>
    <w:rsid w:val="001254F5"/>
    <w:rsid w:val="00125CFD"/>
    <w:rsid w:val="001260AB"/>
    <w:rsid w:val="00130909"/>
    <w:rsid w:val="00130A22"/>
    <w:rsid w:val="00131FD8"/>
    <w:rsid w:val="00132DA6"/>
    <w:rsid w:val="00132E68"/>
    <w:rsid w:val="00137005"/>
    <w:rsid w:val="001408A1"/>
    <w:rsid w:val="00141390"/>
    <w:rsid w:val="00146BEA"/>
    <w:rsid w:val="00147354"/>
    <w:rsid w:val="00147B68"/>
    <w:rsid w:val="001506D2"/>
    <w:rsid w:val="00151723"/>
    <w:rsid w:val="00151C6D"/>
    <w:rsid w:val="001525DB"/>
    <w:rsid w:val="00152B69"/>
    <w:rsid w:val="00157409"/>
    <w:rsid w:val="00165552"/>
    <w:rsid w:val="00165E80"/>
    <w:rsid w:val="00171B7C"/>
    <w:rsid w:val="001721AB"/>
    <w:rsid w:val="00172246"/>
    <w:rsid w:val="00173725"/>
    <w:rsid w:val="001756EA"/>
    <w:rsid w:val="0017641A"/>
    <w:rsid w:val="0017758E"/>
    <w:rsid w:val="0019091E"/>
    <w:rsid w:val="0019101B"/>
    <w:rsid w:val="00193A99"/>
    <w:rsid w:val="00194C64"/>
    <w:rsid w:val="00195264"/>
    <w:rsid w:val="00195EF7"/>
    <w:rsid w:val="001966DC"/>
    <w:rsid w:val="00196CCF"/>
    <w:rsid w:val="00197DDB"/>
    <w:rsid w:val="001A1285"/>
    <w:rsid w:val="001A1779"/>
    <w:rsid w:val="001A74A4"/>
    <w:rsid w:val="001B11A0"/>
    <w:rsid w:val="001B194C"/>
    <w:rsid w:val="001B2B4F"/>
    <w:rsid w:val="001B3062"/>
    <w:rsid w:val="001B5F09"/>
    <w:rsid w:val="001B6AD6"/>
    <w:rsid w:val="001B725D"/>
    <w:rsid w:val="001C0665"/>
    <w:rsid w:val="001C13CF"/>
    <w:rsid w:val="001C218A"/>
    <w:rsid w:val="001C4CFA"/>
    <w:rsid w:val="001C6DF5"/>
    <w:rsid w:val="001C73A2"/>
    <w:rsid w:val="001D0BA4"/>
    <w:rsid w:val="001D3208"/>
    <w:rsid w:val="001D3EF9"/>
    <w:rsid w:val="001D7AC9"/>
    <w:rsid w:val="001E036B"/>
    <w:rsid w:val="001E3B53"/>
    <w:rsid w:val="001E467D"/>
    <w:rsid w:val="001E5BFA"/>
    <w:rsid w:val="001E6C50"/>
    <w:rsid w:val="001E7B9C"/>
    <w:rsid w:val="001F2360"/>
    <w:rsid w:val="001F3C73"/>
    <w:rsid w:val="001F4D64"/>
    <w:rsid w:val="001F52EE"/>
    <w:rsid w:val="001F537E"/>
    <w:rsid w:val="001F6112"/>
    <w:rsid w:val="002017D9"/>
    <w:rsid w:val="0020360F"/>
    <w:rsid w:val="0020504C"/>
    <w:rsid w:val="002060DF"/>
    <w:rsid w:val="00207E63"/>
    <w:rsid w:val="00210CD5"/>
    <w:rsid w:val="00211339"/>
    <w:rsid w:val="0021142B"/>
    <w:rsid w:val="00213177"/>
    <w:rsid w:val="002134F1"/>
    <w:rsid w:val="0021467C"/>
    <w:rsid w:val="0021519A"/>
    <w:rsid w:val="002200A7"/>
    <w:rsid w:val="0022022F"/>
    <w:rsid w:val="0022273A"/>
    <w:rsid w:val="00225822"/>
    <w:rsid w:val="00226EB7"/>
    <w:rsid w:val="00227B52"/>
    <w:rsid w:val="00232D71"/>
    <w:rsid w:val="002348DD"/>
    <w:rsid w:val="002366D8"/>
    <w:rsid w:val="00240FFD"/>
    <w:rsid w:val="00244CA1"/>
    <w:rsid w:val="0024505D"/>
    <w:rsid w:val="0024604A"/>
    <w:rsid w:val="00247641"/>
    <w:rsid w:val="00251072"/>
    <w:rsid w:val="00252D26"/>
    <w:rsid w:val="002560F1"/>
    <w:rsid w:val="002562C3"/>
    <w:rsid w:val="00256FDE"/>
    <w:rsid w:val="00260837"/>
    <w:rsid w:val="00260EEB"/>
    <w:rsid w:val="00261ED7"/>
    <w:rsid w:val="00265029"/>
    <w:rsid w:val="00265535"/>
    <w:rsid w:val="00267D22"/>
    <w:rsid w:val="00271AB9"/>
    <w:rsid w:val="002756A3"/>
    <w:rsid w:val="00276CC3"/>
    <w:rsid w:val="00277417"/>
    <w:rsid w:val="00280339"/>
    <w:rsid w:val="00280B23"/>
    <w:rsid w:val="00280C83"/>
    <w:rsid w:val="0028196B"/>
    <w:rsid w:val="0028197A"/>
    <w:rsid w:val="00281CE3"/>
    <w:rsid w:val="00286179"/>
    <w:rsid w:val="002913A7"/>
    <w:rsid w:val="00293129"/>
    <w:rsid w:val="0029473B"/>
    <w:rsid w:val="00295ED6"/>
    <w:rsid w:val="002A027C"/>
    <w:rsid w:val="002A02CC"/>
    <w:rsid w:val="002A1518"/>
    <w:rsid w:val="002A2369"/>
    <w:rsid w:val="002A49B1"/>
    <w:rsid w:val="002A61D9"/>
    <w:rsid w:val="002B214B"/>
    <w:rsid w:val="002B2AEE"/>
    <w:rsid w:val="002B3049"/>
    <w:rsid w:val="002B5495"/>
    <w:rsid w:val="002B6B63"/>
    <w:rsid w:val="002B7710"/>
    <w:rsid w:val="002C15AE"/>
    <w:rsid w:val="002C46E9"/>
    <w:rsid w:val="002C5562"/>
    <w:rsid w:val="002C5897"/>
    <w:rsid w:val="002C5D5C"/>
    <w:rsid w:val="002C649C"/>
    <w:rsid w:val="002C775C"/>
    <w:rsid w:val="002D1603"/>
    <w:rsid w:val="002D28F7"/>
    <w:rsid w:val="002D3D5C"/>
    <w:rsid w:val="002D3FF4"/>
    <w:rsid w:val="002D52E3"/>
    <w:rsid w:val="002D6EF8"/>
    <w:rsid w:val="002E19D6"/>
    <w:rsid w:val="002E24FB"/>
    <w:rsid w:val="002E25DC"/>
    <w:rsid w:val="002E28D0"/>
    <w:rsid w:val="002E4A77"/>
    <w:rsid w:val="002E4EE3"/>
    <w:rsid w:val="002E50DB"/>
    <w:rsid w:val="002E53E1"/>
    <w:rsid w:val="002E550B"/>
    <w:rsid w:val="002F0B14"/>
    <w:rsid w:val="002F37F4"/>
    <w:rsid w:val="002F4431"/>
    <w:rsid w:val="002F6A78"/>
    <w:rsid w:val="002F78D3"/>
    <w:rsid w:val="002F7B84"/>
    <w:rsid w:val="0030396D"/>
    <w:rsid w:val="003060C4"/>
    <w:rsid w:val="00311BED"/>
    <w:rsid w:val="0031227E"/>
    <w:rsid w:val="00312AB5"/>
    <w:rsid w:val="003132D8"/>
    <w:rsid w:val="003137B7"/>
    <w:rsid w:val="003179D6"/>
    <w:rsid w:val="00317C32"/>
    <w:rsid w:val="00317EFB"/>
    <w:rsid w:val="0032383D"/>
    <w:rsid w:val="00324907"/>
    <w:rsid w:val="00324C09"/>
    <w:rsid w:val="00324EE2"/>
    <w:rsid w:val="00327CDF"/>
    <w:rsid w:val="00327EA6"/>
    <w:rsid w:val="0033093D"/>
    <w:rsid w:val="003339A5"/>
    <w:rsid w:val="003363D4"/>
    <w:rsid w:val="003366C6"/>
    <w:rsid w:val="00336A15"/>
    <w:rsid w:val="00336E65"/>
    <w:rsid w:val="00341693"/>
    <w:rsid w:val="00342B95"/>
    <w:rsid w:val="003456E2"/>
    <w:rsid w:val="0034620E"/>
    <w:rsid w:val="00346305"/>
    <w:rsid w:val="00353EB3"/>
    <w:rsid w:val="00354C68"/>
    <w:rsid w:val="00356FBF"/>
    <w:rsid w:val="0035720B"/>
    <w:rsid w:val="0035766D"/>
    <w:rsid w:val="00361F0B"/>
    <w:rsid w:val="003622FF"/>
    <w:rsid w:val="0036335B"/>
    <w:rsid w:val="003635D6"/>
    <w:rsid w:val="00365DF3"/>
    <w:rsid w:val="00366667"/>
    <w:rsid w:val="00366D05"/>
    <w:rsid w:val="00370018"/>
    <w:rsid w:val="00373A99"/>
    <w:rsid w:val="00375027"/>
    <w:rsid w:val="00381AA2"/>
    <w:rsid w:val="00384BFE"/>
    <w:rsid w:val="00384C6D"/>
    <w:rsid w:val="00385EEA"/>
    <w:rsid w:val="003869B8"/>
    <w:rsid w:val="003869E5"/>
    <w:rsid w:val="00387C7A"/>
    <w:rsid w:val="00387ED6"/>
    <w:rsid w:val="00396388"/>
    <w:rsid w:val="003964BA"/>
    <w:rsid w:val="00397408"/>
    <w:rsid w:val="003A0DDC"/>
    <w:rsid w:val="003A6B3D"/>
    <w:rsid w:val="003A7224"/>
    <w:rsid w:val="003B1475"/>
    <w:rsid w:val="003B71D3"/>
    <w:rsid w:val="003B7659"/>
    <w:rsid w:val="003C01A4"/>
    <w:rsid w:val="003C15EC"/>
    <w:rsid w:val="003C25FC"/>
    <w:rsid w:val="003C3288"/>
    <w:rsid w:val="003C3EA6"/>
    <w:rsid w:val="003C4008"/>
    <w:rsid w:val="003C40A0"/>
    <w:rsid w:val="003C436E"/>
    <w:rsid w:val="003C4893"/>
    <w:rsid w:val="003C6F07"/>
    <w:rsid w:val="003C7C1D"/>
    <w:rsid w:val="003D0D09"/>
    <w:rsid w:val="003D3803"/>
    <w:rsid w:val="003D3BD7"/>
    <w:rsid w:val="003D44BE"/>
    <w:rsid w:val="003D5A10"/>
    <w:rsid w:val="003D7818"/>
    <w:rsid w:val="003E1A4E"/>
    <w:rsid w:val="003E418B"/>
    <w:rsid w:val="003E5BB2"/>
    <w:rsid w:val="003E7B06"/>
    <w:rsid w:val="003F15A4"/>
    <w:rsid w:val="003F1E30"/>
    <w:rsid w:val="003F5722"/>
    <w:rsid w:val="00400196"/>
    <w:rsid w:val="00401F26"/>
    <w:rsid w:val="004025FF"/>
    <w:rsid w:val="00404DDD"/>
    <w:rsid w:val="00404E63"/>
    <w:rsid w:val="00404F80"/>
    <w:rsid w:val="00406099"/>
    <w:rsid w:val="00406132"/>
    <w:rsid w:val="004062F0"/>
    <w:rsid w:val="0040686A"/>
    <w:rsid w:val="00407BB8"/>
    <w:rsid w:val="00413137"/>
    <w:rsid w:val="00416BCE"/>
    <w:rsid w:val="004172ED"/>
    <w:rsid w:val="00417517"/>
    <w:rsid w:val="004202B8"/>
    <w:rsid w:val="004216C0"/>
    <w:rsid w:val="0042233E"/>
    <w:rsid w:val="00425606"/>
    <w:rsid w:val="00430175"/>
    <w:rsid w:val="00433A77"/>
    <w:rsid w:val="004349C5"/>
    <w:rsid w:val="00435599"/>
    <w:rsid w:val="004361CB"/>
    <w:rsid w:val="0043626F"/>
    <w:rsid w:val="004418BF"/>
    <w:rsid w:val="00441B72"/>
    <w:rsid w:val="00445913"/>
    <w:rsid w:val="00447321"/>
    <w:rsid w:val="004503A8"/>
    <w:rsid w:val="00450B50"/>
    <w:rsid w:val="0045622E"/>
    <w:rsid w:val="004606AE"/>
    <w:rsid w:val="004610B6"/>
    <w:rsid w:val="0046239E"/>
    <w:rsid w:val="00462425"/>
    <w:rsid w:val="00463EBE"/>
    <w:rsid w:val="00464CFA"/>
    <w:rsid w:val="00464F4C"/>
    <w:rsid w:val="004661D1"/>
    <w:rsid w:val="00466345"/>
    <w:rsid w:val="00466717"/>
    <w:rsid w:val="00467B0A"/>
    <w:rsid w:val="004705C5"/>
    <w:rsid w:val="00470CC8"/>
    <w:rsid w:val="004808E0"/>
    <w:rsid w:val="004808EB"/>
    <w:rsid w:val="00480AC6"/>
    <w:rsid w:val="004811BB"/>
    <w:rsid w:val="00481F61"/>
    <w:rsid w:val="0048286F"/>
    <w:rsid w:val="004860A8"/>
    <w:rsid w:val="0048771C"/>
    <w:rsid w:val="00487F30"/>
    <w:rsid w:val="00490FF0"/>
    <w:rsid w:val="0049328A"/>
    <w:rsid w:val="004950B3"/>
    <w:rsid w:val="00496DA1"/>
    <w:rsid w:val="00497590"/>
    <w:rsid w:val="004A0136"/>
    <w:rsid w:val="004A0FDE"/>
    <w:rsid w:val="004A172D"/>
    <w:rsid w:val="004A17DD"/>
    <w:rsid w:val="004A1E86"/>
    <w:rsid w:val="004A1EFB"/>
    <w:rsid w:val="004A3742"/>
    <w:rsid w:val="004A52FB"/>
    <w:rsid w:val="004A59ED"/>
    <w:rsid w:val="004B1E04"/>
    <w:rsid w:val="004B278A"/>
    <w:rsid w:val="004B2E19"/>
    <w:rsid w:val="004B391C"/>
    <w:rsid w:val="004B5ED5"/>
    <w:rsid w:val="004C1F16"/>
    <w:rsid w:val="004C23F5"/>
    <w:rsid w:val="004C3E87"/>
    <w:rsid w:val="004C3F48"/>
    <w:rsid w:val="004C406C"/>
    <w:rsid w:val="004C49E3"/>
    <w:rsid w:val="004C5D95"/>
    <w:rsid w:val="004C6458"/>
    <w:rsid w:val="004C6F56"/>
    <w:rsid w:val="004C7F55"/>
    <w:rsid w:val="004D0803"/>
    <w:rsid w:val="004D0C3E"/>
    <w:rsid w:val="004D2668"/>
    <w:rsid w:val="004D2F2B"/>
    <w:rsid w:val="004D37B3"/>
    <w:rsid w:val="004D3AAC"/>
    <w:rsid w:val="004D432D"/>
    <w:rsid w:val="004D4C3F"/>
    <w:rsid w:val="004D69BD"/>
    <w:rsid w:val="004D76CA"/>
    <w:rsid w:val="004E03D7"/>
    <w:rsid w:val="004E5729"/>
    <w:rsid w:val="004E5A84"/>
    <w:rsid w:val="004E6FD6"/>
    <w:rsid w:val="004F0924"/>
    <w:rsid w:val="004F1C30"/>
    <w:rsid w:val="004F1DDB"/>
    <w:rsid w:val="004F3621"/>
    <w:rsid w:val="004F3BE6"/>
    <w:rsid w:val="004F5A06"/>
    <w:rsid w:val="004F6F12"/>
    <w:rsid w:val="004F7EF5"/>
    <w:rsid w:val="005003B2"/>
    <w:rsid w:val="005003FD"/>
    <w:rsid w:val="005022EF"/>
    <w:rsid w:val="00502AC2"/>
    <w:rsid w:val="0050551A"/>
    <w:rsid w:val="00506021"/>
    <w:rsid w:val="00510BBD"/>
    <w:rsid w:val="0051331D"/>
    <w:rsid w:val="00522393"/>
    <w:rsid w:val="00522E8D"/>
    <w:rsid w:val="00523642"/>
    <w:rsid w:val="005237AA"/>
    <w:rsid w:val="00523F0E"/>
    <w:rsid w:val="00531111"/>
    <w:rsid w:val="00531965"/>
    <w:rsid w:val="005327C4"/>
    <w:rsid w:val="005350C9"/>
    <w:rsid w:val="005352B1"/>
    <w:rsid w:val="0053584C"/>
    <w:rsid w:val="00541753"/>
    <w:rsid w:val="005441AE"/>
    <w:rsid w:val="0054433D"/>
    <w:rsid w:val="00544D2E"/>
    <w:rsid w:val="00544DA8"/>
    <w:rsid w:val="0054703E"/>
    <w:rsid w:val="0055060E"/>
    <w:rsid w:val="00551547"/>
    <w:rsid w:val="005542EF"/>
    <w:rsid w:val="005544D8"/>
    <w:rsid w:val="00557075"/>
    <w:rsid w:val="00557A35"/>
    <w:rsid w:val="00562258"/>
    <w:rsid w:val="00562953"/>
    <w:rsid w:val="00562C0E"/>
    <w:rsid w:val="00565EAF"/>
    <w:rsid w:val="00566983"/>
    <w:rsid w:val="00566B21"/>
    <w:rsid w:val="00566DE2"/>
    <w:rsid w:val="00567B7D"/>
    <w:rsid w:val="00570BE5"/>
    <w:rsid w:val="0057146A"/>
    <w:rsid w:val="005722F7"/>
    <w:rsid w:val="0057790E"/>
    <w:rsid w:val="00577A56"/>
    <w:rsid w:val="005816FC"/>
    <w:rsid w:val="00582293"/>
    <w:rsid w:val="00582443"/>
    <w:rsid w:val="005836E1"/>
    <w:rsid w:val="00583D67"/>
    <w:rsid w:val="00583E8B"/>
    <w:rsid w:val="00584335"/>
    <w:rsid w:val="005854A0"/>
    <w:rsid w:val="00587BDA"/>
    <w:rsid w:val="00591669"/>
    <w:rsid w:val="005A0DF7"/>
    <w:rsid w:val="005A15DA"/>
    <w:rsid w:val="005A2F0B"/>
    <w:rsid w:val="005A4AC0"/>
    <w:rsid w:val="005A61F3"/>
    <w:rsid w:val="005A67E9"/>
    <w:rsid w:val="005B4CBE"/>
    <w:rsid w:val="005B7CB1"/>
    <w:rsid w:val="005C1438"/>
    <w:rsid w:val="005C2442"/>
    <w:rsid w:val="005C297E"/>
    <w:rsid w:val="005C4CCA"/>
    <w:rsid w:val="005C7074"/>
    <w:rsid w:val="005D0348"/>
    <w:rsid w:val="005D3C66"/>
    <w:rsid w:val="005D5192"/>
    <w:rsid w:val="005D6975"/>
    <w:rsid w:val="005D7616"/>
    <w:rsid w:val="005D772A"/>
    <w:rsid w:val="005E1348"/>
    <w:rsid w:val="005E5039"/>
    <w:rsid w:val="005E6393"/>
    <w:rsid w:val="005E6C61"/>
    <w:rsid w:val="005E6F8D"/>
    <w:rsid w:val="005E7AB6"/>
    <w:rsid w:val="005E7C53"/>
    <w:rsid w:val="005F0E62"/>
    <w:rsid w:val="005F271C"/>
    <w:rsid w:val="005F35F0"/>
    <w:rsid w:val="005F3C74"/>
    <w:rsid w:val="005F4A0A"/>
    <w:rsid w:val="005F5602"/>
    <w:rsid w:val="00601826"/>
    <w:rsid w:val="00604075"/>
    <w:rsid w:val="006045CB"/>
    <w:rsid w:val="0060482E"/>
    <w:rsid w:val="0060667E"/>
    <w:rsid w:val="00606F35"/>
    <w:rsid w:val="00610306"/>
    <w:rsid w:val="00610ABA"/>
    <w:rsid w:val="0061193C"/>
    <w:rsid w:val="00612390"/>
    <w:rsid w:val="00613109"/>
    <w:rsid w:val="006202C6"/>
    <w:rsid w:val="006226A6"/>
    <w:rsid w:val="00625DC6"/>
    <w:rsid w:val="00625F90"/>
    <w:rsid w:val="00627CAA"/>
    <w:rsid w:val="00630223"/>
    <w:rsid w:val="0063337B"/>
    <w:rsid w:val="006340AF"/>
    <w:rsid w:val="0063729E"/>
    <w:rsid w:val="0064091E"/>
    <w:rsid w:val="00641C8E"/>
    <w:rsid w:val="006433D6"/>
    <w:rsid w:val="0064537E"/>
    <w:rsid w:val="00645EA2"/>
    <w:rsid w:val="006468C7"/>
    <w:rsid w:val="00647164"/>
    <w:rsid w:val="00652A73"/>
    <w:rsid w:val="006531F4"/>
    <w:rsid w:val="006539B3"/>
    <w:rsid w:val="006542DB"/>
    <w:rsid w:val="00655245"/>
    <w:rsid w:val="00656E63"/>
    <w:rsid w:val="00660AA0"/>
    <w:rsid w:val="00661AC8"/>
    <w:rsid w:val="006631FB"/>
    <w:rsid w:val="00664BB1"/>
    <w:rsid w:val="006652CB"/>
    <w:rsid w:val="006665B4"/>
    <w:rsid w:val="00666F67"/>
    <w:rsid w:val="00670BD1"/>
    <w:rsid w:val="0067113A"/>
    <w:rsid w:val="00672EB9"/>
    <w:rsid w:val="0067342F"/>
    <w:rsid w:val="006743AA"/>
    <w:rsid w:val="00674FA7"/>
    <w:rsid w:val="006769F6"/>
    <w:rsid w:val="00676C2E"/>
    <w:rsid w:val="00676E6D"/>
    <w:rsid w:val="00680D02"/>
    <w:rsid w:val="00680E5C"/>
    <w:rsid w:val="00681E57"/>
    <w:rsid w:val="006821D0"/>
    <w:rsid w:val="006829CD"/>
    <w:rsid w:val="00684A55"/>
    <w:rsid w:val="00685734"/>
    <w:rsid w:val="00687E6B"/>
    <w:rsid w:val="00690424"/>
    <w:rsid w:val="0069056D"/>
    <w:rsid w:val="00690FB4"/>
    <w:rsid w:val="006926FE"/>
    <w:rsid w:val="00692E22"/>
    <w:rsid w:val="00697FE1"/>
    <w:rsid w:val="006A0658"/>
    <w:rsid w:val="006A0B2B"/>
    <w:rsid w:val="006A0BCE"/>
    <w:rsid w:val="006A18C3"/>
    <w:rsid w:val="006A224E"/>
    <w:rsid w:val="006A516C"/>
    <w:rsid w:val="006A5240"/>
    <w:rsid w:val="006A528F"/>
    <w:rsid w:val="006A5CF7"/>
    <w:rsid w:val="006A7613"/>
    <w:rsid w:val="006B18A6"/>
    <w:rsid w:val="006B37B0"/>
    <w:rsid w:val="006B528F"/>
    <w:rsid w:val="006B5B9E"/>
    <w:rsid w:val="006B71CB"/>
    <w:rsid w:val="006C01F9"/>
    <w:rsid w:val="006C0423"/>
    <w:rsid w:val="006C1DEB"/>
    <w:rsid w:val="006C3A1A"/>
    <w:rsid w:val="006C3C8B"/>
    <w:rsid w:val="006C5FC0"/>
    <w:rsid w:val="006C7819"/>
    <w:rsid w:val="006C7BB0"/>
    <w:rsid w:val="006D1AB2"/>
    <w:rsid w:val="006D368D"/>
    <w:rsid w:val="006D39CC"/>
    <w:rsid w:val="006D3F66"/>
    <w:rsid w:val="006E70CA"/>
    <w:rsid w:val="006E7C50"/>
    <w:rsid w:val="006F05FD"/>
    <w:rsid w:val="006F1196"/>
    <w:rsid w:val="006F1E7E"/>
    <w:rsid w:val="006F2943"/>
    <w:rsid w:val="006F3402"/>
    <w:rsid w:val="006F3C50"/>
    <w:rsid w:val="006F4BE6"/>
    <w:rsid w:val="006F56A7"/>
    <w:rsid w:val="006F709B"/>
    <w:rsid w:val="0070065D"/>
    <w:rsid w:val="00702572"/>
    <w:rsid w:val="00702A4A"/>
    <w:rsid w:val="007045F0"/>
    <w:rsid w:val="00704797"/>
    <w:rsid w:val="00705422"/>
    <w:rsid w:val="007066AC"/>
    <w:rsid w:val="007069D4"/>
    <w:rsid w:val="007105EE"/>
    <w:rsid w:val="007117BA"/>
    <w:rsid w:val="00712364"/>
    <w:rsid w:val="00713097"/>
    <w:rsid w:val="00716314"/>
    <w:rsid w:val="007208EC"/>
    <w:rsid w:val="00721124"/>
    <w:rsid w:val="007212AD"/>
    <w:rsid w:val="00725F55"/>
    <w:rsid w:val="00726173"/>
    <w:rsid w:val="00726918"/>
    <w:rsid w:val="00726AD0"/>
    <w:rsid w:val="00730165"/>
    <w:rsid w:val="00730C96"/>
    <w:rsid w:val="0073217A"/>
    <w:rsid w:val="00732B36"/>
    <w:rsid w:val="00736C4B"/>
    <w:rsid w:val="00737623"/>
    <w:rsid w:val="007416B9"/>
    <w:rsid w:val="00741E6C"/>
    <w:rsid w:val="007431ED"/>
    <w:rsid w:val="007504A9"/>
    <w:rsid w:val="00750B37"/>
    <w:rsid w:val="00751965"/>
    <w:rsid w:val="00752072"/>
    <w:rsid w:val="0075379F"/>
    <w:rsid w:val="0075540F"/>
    <w:rsid w:val="007634A8"/>
    <w:rsid w:val="007637B6"/>
    <w:rsid w:val="007647DE"/>
    <w:rsid w:val="00764F32"/>
    <w:rsid w:val="00765BD9"/>
    <w:rsid w:val="00766764"/>
    <w:rsid w:val="00766BD8"/>
    <w:rsid w:val="00766E87"/>
    <w:rsid w:val="0076766E"/>
    <w:rsid w:val="00770A7B"/>
    <w:rsid w:val="007713E2"/>
    <w:rsid w:val="007766CC"/>
    <w:rsid w:val="007804E6"/>
    <w:rsid w:val="00782B3D"/>
    <w:rsid w:val="00783803"/>
    <w:rsid w:val="007841A3"/>
    <w:rsid w:val="00784552"/>
    <w:rsid w:val="007865DC"/>
    <w:rsid w:val="007911B9"/>
    <w:rsid w:val="00793660"/>
    <w:rsid w:val="0079472C"/>
    <w:rsid w:val="00795E6A"/>
    <w:rsid w:val="00796FAE"/>
    <w:rsid w:val="007A0E0C"/>
    <w:rsid w:val="007A1446"/>
    <w:rsid w:val="007A405E"/>
    <w:rsid w:val="007B2E40"/>
    <w:rsid w:val="007B3FC5"/>
    <w:rsid w:val="007B42DF"/>
    <w:rsid w:val="007B4B5C"/>
    <w:rsid w:val="007B5DDD"/>
    <w:rsid w:val="007B5FAD"/>
    <w:rsid w:val="007B697C"/>
    <w:rsid w:val="007C1596"/>
    <w:rsid w:val="007C418D"/>
    <w:rsid w:val="007C5CFC"/>
    <w:rsid w:val="007C74E3"/>
    <w:rsid w:val="007D0D6C"/>
    <w:rsid w:val="007D1A55"/>
    <w:rsid w:val="007D29A2"/>
    <w:rsid w:val="007D4BC4"/>
    <w:rsid w:val="007D56F1"/>
    <w:rsid w:val="007D6C0B"/>
    <w:rsid w:val="007E150B"/>
    <w:rsid w:val="007E1961"/>
    <w:rsid w:val="007E28CB"/>
    <w:rsid w:val="007E3A0D"/>
    <w:rsid w:val="007E3ACD"/>
    <w:rsid w:val="007E6C28"/>
    <w:rsid w:val="007E73BB"/>
    <w:rsid w:val="007E771F"/>
    <w:rsid w:val="007E78BF"/>
    <w:rsid w:val="007F0CE9"/>
    <w:rsid w:val="007F2625"/>
    <w:rsid w:val="007F2C4B"/>
    <w:rsid w:val="007F3FFC"/>
    <w:rsid w:val="007F40F9"/>
    <w:rsid w:val="007F4F5F"/>
    <w:rsid w:val="007F53E0"/>
    <w:rsid w:val="007F59C3"/>
    <w:rsid w:val="007F60BB"/>
    <w:rsid w:val="007F77A7"/>
    <w:rsid w:val="00800E7C"/>
    <w:rsid w:val="0080127A"/>
    <w:rsid w:val="00802DFE"/>
    <w:rsid w:val="008031C8"/>
    <w:rsid w:val="008045B3"/>
    <w:rsid w:val="00807933"/>
    <w:rsid w:val="00815210"/>
    <w:rsid w:val="00815758"/>
    <w:rsid w:val="00815C02"/>
    <w:rsid w:val="00816265"/>
    <w:rsid w:val="008217A5"/>
    <w:rsid w:val="00823979"/>
    <w:rsid w:val="0083319A"/>
    <w:rsid w:val="0083566D"/>
    <w:rsid w:val="008367E3"/>
    <w:rsid w:val="00836911"/>
    <w:rsid w:val="0083771B"/>
    <w:rsid w:val="00842B73"/>
    <w:rsid w:val="00843A7A"/>
    <w:rsid w:val="00844192"/>
    <w:rsid w:val="008452CD"/>
    <w:rsid w:val="00845499"/>
    <w:rsid w:val="00845511"/>
    <w:rsid w:val="00850766"/>
    <w:rsid w:val="0085119C"/>
    <w:rsid w:val="00851990"/>
    <w:rsid w:val="008532EE"/>
    <w:rsid w:val="00853857"/>
    <w:rsid w:val="00862A88"/>
    <w:rsid w:val="008661CE"/>
    <w:rsid w:val="00870B05"/>
    <w:rsid w:val="00870D98"/>
    <w:rsid w:val="00872703"/>
    <w:rsid w:val="00873E62"/>
    <w:rsid w:val="00876E9E"/>
    <w:rsid w:val="00877780"/>
    <w:rsid w:val="00877F58"/>
    <w:rsid w:val="00880036"/>
    <w:rsid w:val="00880297"/>
    <w:rsid w:val="00882FB4"/>
    <w:rsid w:val="008846CD"/>
    <w:rsid w:val="008849C8"/>
    <w:rsid w:val="00887663"/>
    <w:rsid w:val="008955FF"/>
    <w:rsid w:val="00895A6F"/>
    <w:rsid w:val="008A0AB5"/>
    <w:rsid w:val="008A2C65"/>
    <w:rsid w:val="008C0071"/>
    <w:rsid w:val="008C10E6"/>
    <w:rsid w:val="008C121E"/>
    <w:rsid w:val="008C2547"/>
    <w:rsid w:val="008C7E63"/>
    <w:rsid w:val="008D1CDB"/>
    <w:rsid w:val="008D1ED1"/>
    <w:rsid w:val="008D202C"/>
    <w:rsid w:val="008D2E5D"/>
    <w:rsid w:val="008D3638"/>
    <w:rsid w:val="008D77D5"/>
    <w:rsid w:val="008E0A15"/>
    <w:rsid w:val="008E2858"/>
    <w:rsid w:val="008E40CF"/>
    <w:rsid w:val="008F00DE"/>
    <w:rsid w:val="008F046E"/>
    <w:rsid w:val="008F0780"/>
    <w:rsid w:val="008F08AF"/>
    <w:rsid w:val="008F0DF3"/>
    <w:rsid w:val="008F2502"/>
    <w:rsid w:val="008F346A"/>
    <w:rsid w:val="008F4D9E"/>
    <w:rsid w:val="008F7C68"/>
    <w:rsid w:val="009042CC"/>
    <w:rsid w:val="0090688F"/>
    <w:rsid w:val="0091031E"/>
    <w:rsid w:val="00914AA5"/>
    <w:rsid w:val="00915B06"/>
    <w:rsid w:val="00920753"/>
    <w:rsid w:val="009212FF"/>
    <w:rsid w:val="00923060"/>
    <w:rsid w:val="00926586"/>
    <w:rsid w:val="00926F83"/>
    <w:rsid w:val="00927DF1"/>
    <w:rsid w:val="009307E2"/>
    <w:rsid w:val="0093090D"/>
    <w:rsid w:val="009335D5"/>
    <w:rsid w:val="00933703"/>
    <w:rsid w:val="00933CFF"/>
    <w:rsid w:val="009404BB"/>
    <w:rsid w:val="0094064D"/>
    <w:rsid w:val="0094078C"/>
    <w:rsid w:val="00940D75"/>
    <w:rsid w:val="009420FD"/>
    <w:rsid w:val="00946C88"/>
    <w:rsid w:val="0095002D"/>
    <w:rsid w:val="00951273"/>
    <w:rsid w:val="00953157"/>
    <w:rsid w:val="00953656"/>
    <w:rsid w:val="009538B3"/>
    <w:rsid w:val="00957083"/>
    <w:rsid w:val="00960587"/>
    <w:rsid w:val="00960FA0"/>
    <w:rsid w:val="00962A5D"/>
    <w:rsid w:val="00962AE7"/>
    <w:rsid w:val="00962E23"/>
    <w:rsid w:val="0096388B"/>
    <w:rsid w:val="009663E8"/>
    <w:rsid w:val="00966925"/>
    <w:rsid w:val="00966997"/>
    <w:rsid w:val="009716B5"/>
    <w:rsid w:val="0097297B"/>
    <w:rsid w:val="00973079"/>
    <w:rsid w:val="00973667"/>
    <w:rsid w:val="009739DF"/>
    <w:rsid w:val="00974CBA"/>
    <w:rsid w:val="00974D11"/>
    <w:rsid w:val="00974F67"/>
    <w:rsid w:val="00975236"/>
    <w:rsid w:val="00977CDC"/>
    <w:rsid w:val="00980684"/>
    <w:rsid w:val="00981223"/>
    <w:rsid w:val="009814A1"/>
    <w:rsid w:val="00984A1B"/>
    <w:rsid w:val="0098643D"/>
    <w:rsid w:val="00987D88"/>
    <w:rsid w:val="00993B75"/>
    <w:rsid w:val="00995DB1"/>
    <w:rsid w:val="00997925"/>
    <w:rsid w:val="009A1D0F"/>
    <w:rsid w:val="009A424C"/>
    <w:rsid w:val="009A6604"/>
    <w:rsid w:val="009A749A"/>
    <w:rsid w:val="009A751E"/>
    <w:rsid w:val="009B07F1"/>
    <w:rsid w:val="009B1044"/>
    <w:rsid w:val="009B1E8A"/>
    <w:rsid w:val="009B1EC6"/>
    <w:rsid w:val="009B3BC4"/>
    <w:rsid w:val="009B52CC"/>
    <w:rsid w:val="009B5644"/>
    <w:rsid w:val="009B601B"/>
    <w:rsid w:val="009B6626"/>
    <w:rsid w:val="009B7EE0"/>
    <w:rsid w:val="009D059B"/>
    <w:rsid w:val="009D0F10"/>
    <w:rsid w:val="009D1328"/>
    <w:rsid w:val="009D1CCB"/>
    <w:rsid w:val="009D29EA"/>
    <w:rsid w:val="009D3FCF"/>
    <w:rsid w:val="009E47DC"/>
    <w:rsid w:val="009E6012"/>
    <w:rsid w:val="009F2716"/>
    <w:rsid w:val="009F3CCC"/>
    <w:rsid w:val="009F4A8C"/>
    <w:rsid w:val="009F6D29"/>
    <w:rsid w:val="009F6F28"/>
    <w:rsid w:val="00A01DC6"/>
    <w:rsid w:val="00A03395"/>
    <w:rsid w:val="00A051FC"/>
    <w:rsid w:val="00A07F87"/>
    <w:rsid w:val="00A10C85"/>
    <w:rsid w:val="00A10E9C"/>
    <w:rsid w:val="00A1406A"/>
    <w:rsid w:val="00A157B7"/>
    <w:rsid w:val="00A16032"/>
    <w:rsid w:val="00A1686B"/>
    <w:rsid w:val="00A173B5"/>
    <w:rsid w:val="00A233FF"/>
    <w:rsid w:val="00A30EFB"/>
    <w:rsid w:val="00A33464"/>
    <w:rsid w:val="00A3736A"/>
    <w:rsid w:val="00A4076F"/>
    <w:rsid w:val="00A41794"/>
    <w:rsid w:val="00A43D67"/>
    <w:rsid w:val="00A44A71"/>
    <w:rsid w:val="00A45DDF"/>
    <w:rsid w:val="00A45E28"/>
    <w:rsid w:val="00A46723"/>
    <w:rsid w:val="00A47775"/>
    <w:rsid w:val="00A5421A"/>
    <w:rsid w:val="00A54268"/>
    <w:rsid w:val="00A576BB"/>
    <w:rsid w:val="00A60792"/>
    <w:rsid w:val="00A614F3"/>
    <w:rsid w:val="00A622EC"/>
    <w:rsid w:val="00A6231F"/>
    <w:rsid w:val="00A63220"/>
    <w:rsid w:val="00A63350"/>
    <w:rsid w:val="00A63703"/>
    <w:rsid w:val="00A63754"/>
    <w:rsid w:val="00A6431D"/>
    <w:rsid w:val="00A64F4E"/>
    <w:rsid w:val="00A65BB7"/>
    <w:rsid w:val="00A66895"/>
    <w:rsid w:val="00A67A18"/>
    <w:rsid w:val="00A70BFF"/>
    <w:rsid w:val="00A70F8B"/>
    <w:rsid w:val="00A71317"/>
    <w:rsid w:val="00A72F46"/>
    <w:rsid w:val="00A739B4"/>
    <w:rsid w:val="00A74A15"/>
    <w:rsid w:val="00A75303"/>
    <w:rsid w:val="00A77EEE"/>
    <w:rsid w:val="00A80A0D"/>
    <w:rsid w:val="00A816A8"/>
    <w:rsid w:val="00A81E70"/>
    <w:rsid w:val="00A82E4C"/>
    <w:rsid w:val="00A842E3"/>
    <w:rsid w:val="00A86D0D"/>
    <w:rsid w:val="00A874E4"/>
    <w:rsid w:val="00A87FC2"/>
    <w:rsid w:val="00A904A2"/>
    <w:rsid w:val="00A91013"/>
    <w:rsid w:val="00A912B7"/>
    <w:rsid w:val="00A9308F"/>
    <w:rsid w:val="00A9399B"/>
    <w:rsid w:val="00A96700"/>
    <w:rsid w:val="00A97F66"/>
    <w:rsid w:val="00AA2A16"/>
    <w:rsid w:val="00AA492E"/>
    <w:rsid w:val="00AB25EF"/>
    <w:rsid w:val="00AB2DBB"/>
    <w:rsid w:val="00AB311C"/>
    <w:rsid w:val="00AB4692"/>
    <w:rsid w:val="00AB56DD"/>
    <w:rsid w:val="00AB5B48"/>
    <w:rsid w:val="00AB6BA4"/>
    <w:rsid w:val="00AB6C97"/>
    <w:rsid w:val="00AB6DEC"/>
    <w:rsid w:val="00AB6F32"/>
    <w:rsid w:val="00AC0A34"/>
    <w:rsid w:val="00AC0C71"/>
    <w:rsid w:val="00AC2070"/>
    <w:rsid w:val="00AC2C68"/>
    <w:rsid w:val="00AC6583"/>
    <w:rsid w:val="00AC7285"/>
    <w:rsid w:val="00AC7A8D"/>
    <w:rsid w:val="00AD1650"/>
    <w:rsid w:val="00AD507C"/>
    <w:rsid w:val="00AD5C7B"/>
    <w:rsid w:val="00AE055A"/>
    <w:rsid w:val="00AE1782"/>
    <w:rsid w:val="00AE2A1F"/>
    <w:rsid w:val="00AE2A6D"/>
    <w:rsid w:val="00AE3197"/>
    <w:rsid w:val="00AE3B22"/>
    <w:rsid w:val="00AE6B29"/>
    <w:rsid w:val="00AF2180"/>
    <w:rsid w:val="00AF42BA"/>
    <w:rsid w:val="00AF7216"/>
    <w:rsid w:val="00B01CEA"/>
    <w:rsid w:val="00B01EF4"/>
    <w:rsid w:val="00B03BAC"/>
    <w:rsid w:val="00B04B12"/>
    <w:rsid w:val="00B050E2"/>
    <w:rsid w:val="00B055C1"/>
    <w:rsid w:val="00B065D7"/>
    <w:rsid w:val="00B10688"/>
    <w:rsid w:val="00B1112C"/>
    <w:rsid w:val="00B12184"/>
    <w:rsid w:val="00B14AF8"/>
    <w:rsid w:val="00B1616E"/>
    <w:rsid w:val="00B16FA9"/>
    <w:rsid w:val="00B17549"/>
    <w:rsid w:val="00B212B4"/>
    <w:rsid w:val="00B216BC"/>
    <w:rsid w:val="00B23AB5"/>
    <w:rsid w:val="00B24361"/>
    <w:rsid w:val="00B2500E"/>
    <w:rsid w:val="00B251A1"/>
    <w:rsid w:val="00B2729D"/>
    <w:rsid w:val="00B2773D"/>
    <w:rsid w:val="00B27EB7"/>
    <w:rsid w:val="00B33FCF"/>
    <w:rsid w:val="00B34608"/>
    <w:rsid w:val="00B350EE"/>
    <w:rsid w:val="00B35713"/>
    <w:rsid w:val="00B4128B"/>
    <w:rsid w:val="00B418D6"/>
    <w:rsid w:val="00B41930"/>
    <w:rsid w:val="00B4209F"/>
    <w:rsid w:val="00B42FBC"/>
    <w:rsid w:val="00B457EE"/>
    <w:rsid w:val="00B46154"/>
    <w:rsid w:val="00B46EFF"/>
    <w:rsid w:val="00B47C47"/>
    <w:rsid w:val="00B47DF8"/>
    <w:rsid w:val="00B5037F"/>
    <w:rsid w:val="00B50B62"/>
    <w:rsid w:val="00B511A7"/>
    <w:rsid w:val="00B526F3"/>
    <w:rsid w:val="00B528AD"/>
    <w:rsid w:val="00B541E3"/>
    <w:rsid w:val="00B57206"/>
    <w:rsid w:val="00B60026"/>
    <w:rsid w:val="00B605EB"/>
    <w:rsid w:val="00B62FFD"/>
    <w:rsid w:val="00B64CB1"/>
    <w:rsid w:val="00B64E9E"/>
    <w:rsid w:val="00B6643B"/>
    <w:rsid w:val="00B72ABA"/>
    <w:rsid w:val="00B80350"/>
    <w:rsid w:val="00B80957"/>
    <w:rsid w:val="00B8173E"/>
    <w:rsid w:val="00B82676"/>
    <w:rsid w:val="00B82B80"/>
    <w:rsid w:val="00B8405F"/>
    <w:rsid w:val="00B85B2B"/>
    <w:rsid w:val="00B87EDB"/>
    <w:rsid w:val="00B90705"/>
    <w:rsid w:val="00B90F43"/>
    <w:rsid w:val="00B94103"/>
    <w:rsid w:val="00BA0072"/>
    <w:rsid w:val="00BA157D"/>
    <w:rsid w:val="00BA27F6"/>
    <w:rsid w:val="00BA2D42"/>
    <w:rsid w:val="00BA4ECB"/>
    <w:rsid w:val="00BA7093"/>
    <w:rsid w:val="00BA7888"/>
    <w:rsid w:val="00BB153C"/>
    <w:rsid w:val="00BB1B2A"/>
    <w:rsid w:val="00BB278B"/>
    <w:rsid w:val="00BB3503"/>
    <w:rsid w:val="00BB53E5"/>
    <w:rsid w:val="00BB59A5"/>
    <w:rsid w:val="00BB6F2E"/>
    <w:rsid w:val="00BC2A1C"/>
    <w:rsid w:val="00BC2C7A"/>
    <w:rsid w:val="00BC2F7C"/>
    <w:rsid w:val="00BC3A82"/>
    <w:rsid w:val="00BC5AD5"/>
    <w:rsid w:val="00BC7F74"/>
    <w:rsid w:val="00BD32DA"/>
    <w:rsid w:val="00BD488B"/>
    <w:rsid w:val="00BD5BDA"/>
    <w:rsid w:val="00BD6036"/>
    <w:rsid w:val="00BD748B"/>
    <w:rsid w:val="00BE0EF1"/>
    <w:rsid w:val="00BE3EBB"/>
    <w:rsid w:val="00BE406E"/>
    <w:rsid w:val="00BE7AE6"/>
    <w:rsid w:val="00BE7CCE"/>
    <w:rsid w:val="00BF17D4"/>
    <w:rsid w:val="00BF3090"/>
    <w:rsid w:val="00BF652D"/>
    <w:rsid w:val="00BF6564"/>
    <w:rsid w:val="00C00507"/>
    <w:rsid w:val="00C04CF7"/>
    <w:rsid w:val="00C05A21"/>
    <w:rsid w:val="00C05BCB"/>
    <w:rsid w:val="00C129FF"/>
    <w:rsid w:val="00C12E5F"/>
    <w:rsid w:val="00C1573B"/>
    <w:rsid w:val="00C21D0B"/>
    <w:rsid w:val="00C22475"/>
    <w:rsid w:val="00C22B2E"/>
    <w:rsid w:val="00C264D3"/>
    <w:rsid w:val="00C272A3"/>
    <w:rsid w:val="00C27C16"/>
    <w:rsid w:val="00C3021D"/>
    <w:rsid w:val="00C30678"/>
    <w:rsid w:val="00C309A9"/>
    <w:rsid w:val="00C31BE3"/>
    <w:rsid w:val="00C32C81"/>
    <w:rsid w:val="00C34152"/>
    <w:rsid w:val="00C357BB"/>
    <w:rsid w:val="00C364DB"/>
    <w:rsid w:val="00C40F2F"/>
    <w:rsid w:val="00C440AB"/>
    <w:rsid w:val="00C447DB"/>
    <w:rsid w:val="00C44D10"/>
    <w:rsid w:val="00C45532"/>
    <w:rsid w:val="00C4648F"/>
    <w:rsid w:val="00C4783A"/>
    <w:rsid w:val="00C50FCE"/>
    <w:rsid w:val="00C524FF"/>
    <w:rsid w:val="00C52877"/>
    <w:rsid w:val="00C52DAA"/>
    <w:rsid w:val="00C52EFB"/>
    <w:rsid w:val="00C53034"/>
    <w:rsid w:val="00C53AA1"/>
    <w:rsid w:val="00C60091"/>
    <w:rsid w:val="00C61385"/>
    <w:rsid w:val="00C62C34"/>
    <w:rsid w:val="00C6486D"/>
    <w:rsid w:val="00C648CB"/>
    <w:rsid w:val="00C676EC"/>
    <w:rsid w:val="00C70F74"/>
    <w:rsid w:val="00C71156"/>
    <w:rsid w:val="00C717E8"/>
    <w:rsid w:val="00C73E8D"/>
    <w:rsid w:val="00C75C82"/>
    <w:rsid w:val="00C82A5E"/>
    <w:rsid w:val="00C906F6"/>
    <w:rsid w:val="00C9256F"/>
    <w:rsid w:val="00C948B7"/>
    <w:rsid w:val="00C97CF1"/>
    <w:rsid w:val="00CA0E8E"/>
    <w:rsid w:val="00CA2D96"/>
    <w:rsid w:val="00CA4B44"/>
    <w:rsid w:val="00CA5C0C"/>
    <w:rsid w:val="00CA7EEE"/>
    <w:rsid w:val="00CB043E"/>
    <w:rsid w:val="00CB254D"/>
    <w:rsid w:val="00CB5B50"/>
    <w:rsid w:val="00CB6616"/>
    <w:rsid w:val="00CB67A6"/>
    <w:rsid w:val="00CB6F26"/>
    <w:rsid w:val="00CC1B02"/>
    <w:rsid w:val="00CC4D78"/>
    <w:rsid w:val="00CC5B6A"/>
    <w:rsid w:val="00CC65D0"/>
    <w:rsid w:val="00CC68F6"/>
    <w:rsid w:val="00CD2067"/>
    <w:rsid w:val="00CD32D4"/>
    <w:rsid w:val="00CD54C4"/>
    <w:rsid w:val="00CD5D0A"/>
    <w:rsid w:val="00CE4446"/>
    <w:rsid w:val="00CE4960"/>
    <w:rsid w:val="00CF2822"/>
    <w:rsid w:val="00CF4638"/>
    <w:rsid w:val="00CF4A02"/>
    <w:rsid w:val="00CF4F2B"/>
    <w:rsid w:val="00CF6BC7"/>
    <w:rsid w:val="00D0146C"/>
    <w:rsid w:val="00D02690"/>
    <w:rsid w:val="00D05028"/>
    <w:rsid w:val="00D0578D"/>
    <w:rsid w:val="00D076A2"/>
    <w:rsid w:val="00D0781F"/>
    <w:rsid w:val="00D10D1C"/>
    <w:rsid w:val="00D128C3"/>
    <w:rsid w:val="00D202F7"/>
    <w:rsid w:val="00D22C38"/>
    <w:rsid w:val="00D25BE1"/>
    <w:rsid w:val="00D26020"/>
    <w:rsid w:val="00D261E9"/>
    <w:rsid w:val="00D341E3"/>
    <w:rsid w:val="00D34F17"/>
    <w:rsid w:val="00D36460"/>
    <w:rsid w:val="00D37C47"/>
    <w:rsid w:val="00D37CFF"/>
    <w:rsid w:val="00D42991"/>
    <w:rsid w:val="00D4331F"/>
    <w:rsid w:val="00D456C3"/>
    <w:rsid w:val="00D45769"/>
    <w:rsid w:val="00D46206"/>
    <w:rsid w:val="00D46A32"/>
    <w:rsid w:val="00D50DFB"/>
    <w:rsid w:val="00D5178A"/>
    <w:rsid w:val="00D53D19"/>
    <w:rsid w:val="00D53E5C"/>
    <w:rsid w:val="00D54ABD"/>
    <w:rsid w:val="00D54B75"/>
    <w:rsid w:val="00D54C64"/>
    <w:rsid w:val="00D55595"/>
    <w:rsid w:val="00D55CAC"/>
    <w:rsid w:val="00D5750B"/>
    <w:rsid w:val="00D6045B"/>
    <w:rsid w:val="00D60C37"/>
    <w:rsid w:val="00D634E5"/>
    <w:rsid w:val="00D6529C"/>
    <w:rsid w:val="00D653D5"/>
    <w:rsid w:val="00D6704B"/>
    <w:rsid w:val="00D71DAB"/>
    <w:rsid w:val="00D73847"/>
    <w:rsid w:val="00D75EB4"/>
    <w:rsid w:val="00D75F88"/>
    <w:rsid w:val="00D768B9"/>
    <w:rsid w:val="00D76A94"/>
    <w:rsid w:val="00D776DA"/>
    <w:rsid w:val="00D77732"/>
    <w:rsid w:val="00D80896"/>
    <w:rsid w:val="00D817C0"/>
    <w:rsid w:val="00D82682"/>
    <w:rsid w:val="00D848E7"/>
    <w:rsid w:val="00D84E9E"/>
    <w:rsid w:val="00D86CB3"/>
    <w:rsid w:val="00D87AB9"/>
    <w:rsid w:val="00D91D38"/>
    <w:rsid w:val="00D92C49"/>
    <w:rsid w:val="00D96069"/>
    <w:rsid w:val="00D975D4"/>
    <w:rsid w:val="00D976CD"/>
    <w:rsid w:val="00DA080D"/>
    <w:rsid w:val="00DA1EDA"/>
    <w:rsid w:val="00DA3ABB"/>
    <w:rsid w:val="00DA6CAF"/>
    <w:rsid w:val="00DA7228"/>
    <w:rsid w:val="00DA7C27"/>
    <w:rsid w:val="00DB1AE9"/>
    <w:rsid w:val="00DB4C14"/>
    <w:rsid w:val="00DC0EBE"/>
    <w:rsid w:val="00DC2BF8"/>
    <w:rsid w:val="00DC313C"/>
    <w:rsid w:val="00DC3B9D"/>
    <w:rsid w:val="00DC5609"/>
    <w:rsid w:val="00DC64E0"/>
    <w:rsid w:val="00DC68C9"/>
    <w:rsid w:val="00DD3A66"/>
    <w:rsid w:val="00DD3DE1"/>
    <w:rsid w:val="00DD40B8"/>
    <w:rsid w:val="00DD4500"/>
    <w:rsid w:val="00DD543F"/>
    <w:rsid w:val="00DD5C9D"/>
    <w:rsid w:val="00DD63C9"/>
    <w:rsid w:val="00DD6D73"/>
    <w:rsid w:val="00DE198F"/>
    <w:rsid w:val="00DE4089"/>
    <w:rsid w:val="00DE5C23"/>
    <w:rsid w:val="00DE6113"/>
    <w:rsid w:val="00DE677C"/>
    <w:rsid w:val="00DF2AD3"/>
    <w:rsid w:val="00DF2E17"/>
    <w:rsid w:val="00DF35DC"/>
    <w:rsid w:val="00DF561E"/>
    <w:rsid w:val="00DF68F6"/>
    <w:rsid w:val="00DF6F56"/>
    <w:rsid w:val="00E004CA"/>
    <w:rsid w:val="00E007F9"/>
    <w:rsid w:val="00E02203"/>
    <w:rsid w:val="00E0354F"/>
    <w:rsid w:val="00E0455B"/>
    <w:rsid w:val="00E04F61"/>
    <w:rsid w:val="00E0569C"/>
    <w:rsid w:val="00E05CD0"/>
    <w:rsid w:val="00E05CFF"/>
    <w:rsid w:val="00E1033F"/>
    <w:rsid w:val="00E108A2"/>
    <w:rsid w:val="00E121B4"/>
    <w:rsid w:val="00E12958"/>
    <w:rsid w:val="00E13543"/>
    <w:rsid w:val="00E15BE8"/>
    <w:rsid w:val="00E15F8E"/>
    <w:rsid w:val="00E20233"/>
    <w:rsid w:val="00E22D0B"/>
    <w:rsid w:val="00E22EC1"/>
    <w:rsid w:val="00E2325A"/>
    <w:rsid w:val="00E235CA"/>
    <w:rsid w:val="00E2440A"/>
    <w:rsid w:val="00E249EF"/>
    <w:rsid w:val="00E25C85"/>
    <w:rsid w:val="00E25D5D"/>
    <w:rsid w:val="00E27752"/>
    <w:rsid w:val="00E27E0F"/>
    <w:rsid w:val="00E30C53"/>
    <w:rsid w:val="00E32075"/>
    <w:rsid w:val="00E3398F"/>
    <w:rsid w:val="00E35768"/>
    <w:rsid w:val="00E3645B"/>
    <w:rsid w:val="00E36905"/>
    <w:rsid w:val="00E36C98"/>
    <w:rsid w:val="00E42996"/>
    <w:rsid w:val="00E4363D"/>
    <w:rsid w:val="00E45CDE"/>
    <w:rsid w:val="00E477AF"/>
    <w:rsid w:val="00E5005F"/>
    <w:rsid w:val="00E50165"/>
    <w:rsid w:val="00E5089C"/>
    <w:rsid w:val="00E537E9"/>
    <w:rsid w:val="00E56B19"/>
    <w:rsid w:val="00E57A73"/>
    <w:rsid w:val="00E60173"/>
    <w:rsid w:val="00E64ABE"/>
    <w:rsid w:val="00E70899"/>
    <w:rsid w:val="00E7140F"/>
    <w:rsid w:val="00E71BEB"/>
    <w:rsid w:val="00E72663"/>
    <w:rsid w:val="00E72B9F"/>
    <w:rsid w:val="00E749F4"/>
    <w:rsid w:val="00E7578F"/>
    <w:rsid w:val="00E75F70"/>
    <w:rsid w:val="00E77F68"/>
    <w:rsid w:val="00E80B65"/>
    <w:rsid w:val="00E824DB"/>
    <w:rsid w:val="00E82739"/>
    <w:rsid w:val="00E84980"/>
    <w:rsid w:val="00E84CC8"/>
    <w:rsid w:val="00E857A2"/>
    <w:rsid w:val="00E86727"/>
    <w:rsid w:val="00E86A64"/>
    <w:rsid w:val="00E90608"/>
    <w:rsid w:val="00E970A7"/>
    <w:rsid w:val="00E97285"/>
    <w:rsid w:val="00EA03E0"/>
    <w:rsid w:val="00EA0B87"/>
    <w:rsid w:val="00EA2170"/>
    <w:rsid w:val="00EA34B0"/>
    <w:rsid w:val="00EA7F77"/>
    <w:rsid w:val="00EB29A4"/>
    <w:rsid w:val="00EB38F5"/>
    <w:rsid w:val="00EB4148"/>
    <w:rsid w:val="00EB6855"/>
    <w:rsid w:val="00EC145B"/>
    <w:rsid w:val="00EC216C"/>
    <w:rsid w:val="00EC246F"/>
    <w:rsid w:val="00EC61F2"/>
    <w:rsid w:val="00ED25DB"/>
    <w:rsid w:val="00ED3647"/>
    <w:rsid w:val="00ED390C"/>
    <w:rsid w:val="00ED3D7B"/>
    <w:rsid w:val="00ED59A5"/>
    <w:rsid w:val="00ED5E50"/>
    <w:rsid w:val="00EE2A07"/>
    <w:rsid w:val="00EE35DD"/>
    <w:rsid w:val="00EE3769"/>
    <w:rsid w:val="00EE43B1"/>
    <w:rsid w:val="00EE4DE1"/>
    <w:rsid w:val="00EE563E"/>
    <w:rsid w:val="00EE5893"/>
    <w:rsid w:val="00EE5E7B"/>
    <w:rsid w:val="00EE72AB"/>
    <w:rsid w:val="00EE7499"/>
    <w:rsid w:val="00EF0320"/>
    <w:rsid w:val="00EF1795"/>
    <w:rsid w:val="00EF2489"/>
    <w:rsid w:val="00EF272B"/>
    <w:rsid w:val="00EF38D1"/>
    <w:rsid w:val="00EF464F"/>
    <w:rsid w:val="00EF5332"/>
    <w:rsid w:val="00EF6BC5"/>
    <w:rsid w:val="00EF7E41"/>
    <w:rsid w:val="00F00652"/>
    <w:rsid w:val="00F0076A"/>
    <w:rsid w:val="00F0130B"/>
    <w:rsid w:val="00F018AD"/>
    <w:rsid w:val="00F03143"/>
    <w:rsid w:val="00F0324C"/>
    <w:rsid w:val="00F035EA"/>
    <w:rsid w:val="00F05FAC"/>
    <w:rsid w:val="00F06797"/>
    <w:rsid w:val="00F0706C"/>
    <w:rsid w:val="00F07D15"/>
    <w:rsid w:val="00F10816"/>
    <w:rsid w:val="00F148C0"/>
    <w:rsid w:val="00F14A89"/>
    <w:rsid w:val="00F14B2A"/>
    <w:rsid w:val="00F154BA"/>
    <w:rsid w:val="00F17259"/>
    <w:rsid w:val="00F17616"/>
    <w:rsid w:val="00F177D8"/>
    <w:rsid w:val="00F17AC3"/>
    <w:rsid w:val="00F22425"/>
    <w:rsid w:val="00F2346E"/>
    <w:rsid w:val="00F24619"/>
    <w:rsid w:val="00F270E8"/>
    <w:rsid w:val="00F2758D"/>
    <w:rsid w:val="00F30752"/>
    <w:rsid w:val="00F30C4F"/>
    <w:rsid w:val="00F30E3E"/>
    <w:rsid w:val="00F31C7C"/>
    <w:rsid w:val="00F31D04"/>
    <w:rsid w:val="00F35D6B"/>
    <w:rsid w:val="00F36D08"/>
    <w:rsid w:val="00F37F2F"/>
    <w:rsid w:val="00F40C1C"/>
    <w:rsid w:val="00F416B1"/>
    <w:rsid w:val="00F42DDB"/>
    <w:rsid w:val="00F433F8"/>
    <w:rsid w:val="00F435D9"/>
    <w:rsid w:val="00F44A77"/>
    <w:rsid w:val="00F44DE2"/>
    <w:rsid w:val="00F4669D"/>
    <w:rsid w:val="00F50E0B"/>
    <w:rsid w:val="00F51D65"/>
    <w:rsid w:val="00F52388"/>
    <w:rsid w:val="00F534E4"/>
    <w:rsid w:val="00F53F29"/>
    <w:rsid w:val="00F54E08"/>
    <w:rsid w:val="00F55A36"/>
    <w:rsid w:val="00F56154"/>
    <w:rsid w:val="00F564EB"/>
    <w:rsid w:val="00F56E2F"/>
    <w:rsid w:val="00F5781C"/>
    <w:rsid w:val="00F637FA"/>
    <w:rsid w:val="00F648AD"/>
    <w:rsid w:val="00F64EE7"/>
    <w:rsid w:val="00F65213"/>
    <w:rsid w:val="00F66DA8"/>
    <w:rsid w:val="00F72985"/>
    <w:rsid w:val="00F75683"/>
    <w:rsid w:val="00F81BB0"/>
    <w:rsid w:val="00F83A5D"/>
    <w:rsid w:val="00F83E39"/>
    <w:rsid w:val="00F85467"/>
    <w:rsid w:val="00F87E7E"/>
    <w:rsid w:val="00F91704"/>
    <w:rsid w:val="00F93812"/>
    <w:rsid w:val="00F94051"/>
    <w:rsid w:val="00FA0530"/>
    <w:rsid w:val="00FA0E78"/>
    <w:rsid w:val="00FA1971"/>
    <w:rsid w:val="00FA2920"/>
    <w:rsid w:val="00FA4CF2"/>
    <w:rsid w:val="00FA7772"/>
    <w:rsid w:val="00FA77FC"/>
    <w:rsid w:val="00FB0935"/>
    <w:rsid w:val="00FB2280"/>
    <w:rsid w:val="00FB3BBE"/>
    <w:rsid w:val="00FB4940"/>
    <w:rsid w:val="00FB4E31"/>
    <w:rsid w:val="00FB50C9"/>
    <w:rsid w:val="00FB5D92"/>
    <w:rsid w:val="00FB5EB5"/>
    <w:rsid w:val="00FB6D0E"/>
    <w:rsid w:val="00FB6D26"/>
    <w:rsid w:val="00FB721C"/>
    <w:rsid w:val="00FC07B6"/>
    <w:rsid w:val="00FC15EB"/>
    <w:rsid w:val="00FC2C84"/>
    <w:rsid w:val="00FC2E86"/>
    <w:rsid w:val="00FC3939"/>
    <w:rsid w:val="00FC3C75"/>
    <w:rsid w:val="00FC5193"/>
    <w:rsid w:val="00FC6130"/>
    <w:rsid w:val="00FC6EF8"/>
    <w:rsid w:val="00FD0C45"/>
    <w:rsid w:val="00FD1372"/>
    <w:rsid w:val="00FD3B76"/>
    <w:rsid w:val="00FD48B3"/>
    <w:rsid w:val="00FD6740"/>
    <w:rsid w:val="00FE224E"/>
    <w:rsid w:val="00FE3EDC"/>
    <w:rsid w:val="00FE4D61"/>
    <w:rsid w:val="00FE50FE"/>
    <w:rsid w:val="00FF13A7"/>
    <w:rsid w:val="00FF3309"/>
    <w:rsid w:val="00FF5793"/>
    <w:rsid w:val="00FF5830"/>
    <w:rsid w:val="00FF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C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C28"/>
    <w:rPr>
      <w:rFonts w:ascii="Tahoma" w:hAnsi="Tahoma" w:cs="Tahoma"/>
      <w:sz w:val="16"/>
      <w:szCs w:val="16"/>
    </w:rPr>
  </w:style>
  <w:style w:type="paragraph" w:styleId="a5">
    <w:name w:val="header"/>
    <w:basedOn w:val="a"/>
    <w:link w:val="a6"/>
    <w:uiPriority w:val="99"/>
    <w:unhideWhenUsed/>
    <w:rsid w:val="00D128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28C3"/>
  </w:style>
  <w:style w:type="paragraph" w:styleId="a7">
    <w:name w:val="footer"/>
    <w:basedOn w:val="a"/>
    <w:link w:val="a8"/>
    <w:uiPriority w:val="99"/>
    <w:unhideWhenUsed/>
    <w:rsid w:val="00D128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C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C28"/>
    <w:rPr>
      <w:rFonts w:ascii="Tahoma" w:hAnsi="Tahoma" w:cs="Tahoma"/>
      <w:sz w:val="16"/>
      <w:szCs w:val="16"/>
    </w:rPr>
  </w:style>
  <w:style w:type="paragraph" w:styleId="a5">
    <w:name w:val="header"/>
    <w:basedOn w:val="a"/>
    <w:link w:val="a6"/>
    <w:uiPriority w:val="99"/>
    <w:unhideWhenUsed/>
    <w:rsid w:val="00D128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28C3"/>
  </w:style>
  <w:style w:type="paragraph" w:styleId="a7">
    <w:name w:val="footer"/>
    <w:basedOn w:val="a"/>
    <w:link w:val="a8"/>
    <w:uiPriority w:val="99"/>
    <w:unhideWhenUsed/>
    <w:rsid w:val="00D128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5230-4047-4F24-80AC-F65475FF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 Марина Александровна</dc:creator>
  <cp:keywords/>
  <dc:description/>
  <cp:lastModifiedBy>Пугач Марина Александровна</cp:lastModifiedBy>
  <cp:revision>8</cp:revision>
  <cp:lastPrinted>2013-12-17T08:40:00Z</cp:lastPrinted>
  <dcterms:created xsi:type="dcterms:W3CDTF">2013-12-09T10:26:00Z</dcterms:created>
  <dcterms:modified xsi:type="dcterms:W3CDTF">2013-12-17T10:07:00Z</dcterms:modified>
</cp:coreProperties>
</file>